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05"/>
        <w:tblW w:w="9380" w:type="dxa"/>
        <w:tblLook w:val="04A0" w:firstRow="1" w:lastRow="0" w:firstColumn="1" w:lastColumn="0" w:noHBand="0" w:noVBand="1"/>
      </w:tblPr>
      <w:tblGrid>
        <w:gridCol w:w="1062"/>
        <w:gridCol w:w="883"/>
        <w:gridCol w:w="1100"/>
        <w:gridCol w:w="643"/>
        <w:gridCol w:w="823"/>
        <w:gridCol w:w="277"/>
        <w:gridCol w:w="614"/>
        <w:gridCol w:w="643"/>
        <w:gridCol w:w="209"/>
        <w:gridCol w:w="503"/>
        <w:gridCol w:w="388"/>
        <w:gridCol w:w="255"/>
        <w:gridCol w:w="237"/>
        <w:gridCol w:w="643"/>
        <w:gridCol w:w="220"/>
        <w:gridCol w:w="880"/>
      </w:tblGrid>
      <w:tr w:rsidR="00824799" w:rsidTr="00824799">
        <w:trPr>
          <w:trHeight w:val="315"/>
        </w:trPr>
        <w:tc>
          <w:tcPr>
            <w:tcW w:w="85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 xml:space="preserve">     ФЕДЕРАЛЬНОЕ АГЕНТСТВО ЖЕЛЕЗНОДОРОЖНОГО ТРАНСПОРТА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color w:val="000000"/>
              </w:rPr>
            </w:pPr>
          </w:p>
        </w:tc>
      </w:tr>
      <w:tr w:rsidR="00824799" w:rsidTr="00824799">
        <w:trPr>
          <w:trHeight w:val="315"/>
        </w:trPr>
        <w:tc>
          <w:tcPr>
            <w:tcW w:w="93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Государственное образовательное учреждение высшего профессионального образования</w:t>
            </w:r>
          </w:p>
        </w:tc>
      </w:tr>
      <w:tr w:rsidR="00824799" w:rsidTr="00824799">
        <w:trPr>
          <w:trHeight w:val="375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31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«Уральский государственный университет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путей сообщения»</w:t>
            </w:r>
          </w:p>
        </w:tc>
      </w:tr>
      <w:tr w:rsidR="00824799" w:rsidTr="00824799">
        <w:trPr>
          <w:trHeight w:val="375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25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(УрГУПС)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</w:tr>
      <w:tr w:rsidR="00824799" w:rsidTr="00824799">
        <w:trPr>
          <w:trHeight w:val="315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1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</w:tr>
      <w:tr w:rsidR="00824799" w:rsidTr="00824799">
        <w:trPr>
          <w:trHeight w:val="315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1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</w:tr>
      <w:tr w:rsidR="00824799" w:rsidTr="00824799">
        <w:trPr>
          <w:trHeight w:val="315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45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Факультет  </w:t>
            </w:r>
            <w:r>
              <w:rPr>
                <w:i/>
                <w:iCs/>
                <w:color w:val="000000"/>
              </w:rPr>
              <w:t>Экономики и управления</w:t>
            </w:r>
            <w:r>
              <w:rPr>
                <w:color w:val="000000"/>
              </w:rPr>
              <w:t xml:space="preserve">   </w:t>
            </w:r>
          </w:p>
        </w:tc>
      </w:tr>
      <w:tr w:rsidR="00824799" w:rsidTr="00824799">
        <w:trPr>
          <w:trHeight w:val="315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color w:val="00000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45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Кафедра     </w:t>
            </w:r>
            <w:r>
              <w:rPr>
                <w:i/>
                <w:iCs/>
                <w:color w:val="000000"/>
              </w:rPr>
              <w:t>Экономика транспорта</w:t>
            </w:r>
          </w:p>
        </w:tc>
      </w:tr>
      <w:tr w:rsidR="00824799" w:rsidTr="00824799">
        <w:trPr>
          <w:trHeight w:val="315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color w:val="00000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1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</w:tr>
      <w:tr w:rsidR="00824799" w:rsidTr="00824799">
        <w:trPr>
          <w:trHeight w:val="315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1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</w:tr>
      <w:tr w:rsidR="00824799" w:rsidTr="00824799">
        <w:trPr>
          <w:trHeight w:val="315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1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</w:tr>
      <w:tr w:rsidR="00824799" w:rsidTr="00824799">
        <w:trPr>
          <w:trHeight w:val="315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1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</w:tr>
      <w:tr w:rsidR="00824799" w:rsidTr="00824799">
        <w:trPr>
          <w:trHeight w:val="300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1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</w:tr>
      <w:tr w:rsidR="00824799" w:rsidTr="00824799">
        <w:trPr>
          <w:trHeight w:val="465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1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</w:tr>
      <w:tr w:rsidR="00824799" w:rsidTr="00824799">
        <w:trPr>
          <w:trHeight w:val="510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43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b/>
                <w:bCs/>
                <w:color w:val="000000"/>
                <w:sz w:val="40"/>
                <w:szCs w:val="40"/>
              </w:rPr>
            </w:pPr>
            <w:r>
              <w:rPr>
                <w:b/>
                <w:bCs/>
                <w:color w:val="000000"/>
                <w:sz w:val="40"/>
                <w:szCs w:val="40"/>
              </w:rPr>
              <w:t xml:space="preserve">      Курсовая работа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</w:tr>
      <w:tr w:rsidR="00824799" w:rsidTr="00824799">
        <w:trPr>
          <w:trHeight w:val="375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51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дисциплине «Налоговая система»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</w:tr>
      <w:tr w:rsidR="00824799" w:rsidTr="00824799">
        <w:trPr>
          <w:trHeight w:val="750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4799" w:rsidRDefault="00824799" w:rsidP="008247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Тема:</w:t>
            </w:r>
          </w:p>
        </w:tc>
        <w:tc>
          <w:tcPr>
            <w:tcW w:w="831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24799" w:rsidRDefault="00824799" w:rsidP="0082479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Исчисление основных налоговых платежей предприятия</w:t>
            </w:r>
          </w:p>
        </w:tc>
      </w:tr>
      <w:tr w:rsidR="00824799" w:rsidTr="00824799">
        <w:trPr>
          <w:trHeight w:val="750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4799" w:rsidRDefault="00824799" w:rsidP="0082479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4799" w:rsidRDefault="00824799" w:rsidP="00824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4799" w:rsidRDefault="00824799" w:rsidP="00824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4799" w:rsidRDefault="00824799" w:rsidP="00824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4799" w:rsidRDefault="00824799" w:rsidP="00824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4799" w:rsidRDefault="00824799" w:rsidP="00824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4799" w:rsidRDefault="00824799" w:rsidP="00824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4799" w:rsidRDefault="00824799" w:rsidP="00824799">
            <w:pPr>
              <w:jc w:val="center"/>
              <w:rPr>
                <w:sz w:val="20"/>
                <w:szCs w:val="20"/>
              </w:rPr>
            </w:pPr>
          </w:p>
        </w:tc>
      </w:tr>
      <w:tr w:rsidR="00824799" w:rsidTr="00824799">
        <w:trPr>
          <w:trHeight w:val="375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1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4799" w:rsidRDefault="00824799" w:rsidP="00824799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Вариант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jc w:val="righ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5</w:t>
            </w:r>
          </w:p>
        </w:tc>
      </w:tr>
      <w:tr w:rsidR="00824799" w:rsidTr="00824799">
        <w:trPr>
          <w:trHeight w:val="375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4799" w:rsidRDefault="00824799" w:rsidP="00824799">
            <w:pPr>
              <w:jc w:val="right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1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</w:tr>
      <w:tr w:rsidR="00824799" w:rsidTr="00824799">
        <w:trPr>
          <w:trHeight w:val="375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1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</w:tr>
      <w:tr w:rsidR="00824799" w:rsidTr="00824799">
        <w:trPr>
          <w:trHeight w:val="375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1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</w:tr>
      <w:tr w:rsidR="00824799" w:rsidTr="00824799">
        <w:trPr>
          <w:trHeight w:val="375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1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</w:tr>
      <w:tr w:rsidR="00824799" w:rsidTr="00824799">
        <w:trPr>
          <w:trHeight w:val="375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1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</w:tr>
      <w:tr w:rsidR="00824799" w:rsidTr="00824799">
        <w:trPr>
          <w:trHeight w:val="375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1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</w:tr>
      <w:tr w:rsidR="00824799" w:rsidTr="00824799">
        <w:trPr>
          <w:trHeight w:val="390"/>
        </w:trPr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4799" w:rsidRDefault="00824799" w:rsidP="0082479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Разработал: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Студент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Эк-610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i/>
                <w:iCs/>
                <w:color w:val="FF0000"/>
                <w:sz w:val="16"/>
                <w:szCs w:val="16"/>
              </w:rPr>
            </w:pPr>
            <w:r>
              <w:rPr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i/>
                <w:iCs/>
                <w:color w:val="FF0000"/>
                <w:sz w:val="16"/>
                <w:szCs w:val="16"/>
              </w:rPr>
            </w:pPr>
            <w:r>
              <w:rPr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35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Зайцева К.В.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824799" w:rsidTr="00824799">
        <w:trPr>
          <w:trHeight w:val="300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(студент)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(группа)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(дата)</w:t>
            </w:r>
          </w:p>
        </w:tc>
        <w:tc>
          <w:tcPr>
            <w:tcW w:w="1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(ф.и.о.)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4799" w:rsidTr="00824799">
        <w:trPr>
          <w:trHeight w:val="300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jc w:val="center"/>
              <w:rPr>
                <w:sz w:val="20"/>
                <w:szCs w:val="20"/>
              </w:rPr>
            </w:pPr>
          </w:p>
        </w:tc>
      </w:tr>
      <w:tr w:rsidR="00824799" w:rsidTr="00824799">
        <w:trPr>
          <w:trHeight w:val="615"/>
        </w:trPr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Руководитель: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Доцент, к.э.н.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Еремина И.В..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824799" w:rsidTr="00824799">
        <w:trPr>
          <w:trHeight w:val="300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(должность, звание)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(дата)</w:t>
            </w:r>
          </w:p>
        </w:tc>
        <w:tc>
          <w:tcPr>
            <w:tcW w:w="1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(ф.и.о.)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4799" w:rsidTr="00824799">
        <w:trPr>
          <w:trHeight w:val="300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4799" w:rsidRDefault="00824799" w:rsidP="00824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4799" w:rsidRDefault="00824799" w:rsidP="00824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4799" w:rsidRDefault="00824799" w:rsidP="00824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4799" w:rsidRDefault="00824799" w:rsidP="00824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jc w:val="center"/>
              <w:rPr>
                <w:sz w:val="20"/>
                <w:szCs w:val="20"/>
              </w:rPr>
            </w:pPr>
          </w:p>
        </w:tc>
      </w:tr>
      <w:tr w:rsidR="00824799" w:rsidTr="00824799">
        <w:trPr>
          <w:trHeight w:val="375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4799" w:rsidRDefault="00824799" w:rsidP="00824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4799" w:rsidRDefault="00824799" w:rsidP="00824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4799" w:rsidRDefault="00824799" w:rsidP="00824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4799" w:rsidRDefault="00824799" w:rsidP="00824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jc w:val="center"/>
              <w:rPr>
                <w:sz w:val="20"/>
                <w:szCs w:val="20"/>
              </w:rPr>
            </w:pPr>
          </w:p>
        </w:tc>
      </w:tr>
      <w:tr w:rsidR="00824799" w:rsidTr="00824799">
        <w:trPr>
          <w:trHeight w:val="375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4799" w:rsidRDefault="00824799" w:rsidP="00824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4799" w:rsidRDefault="00824799" w:rsidP="00824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4799" w:rsidRDefault="00824799" w:rsidP="00824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4799" w:rsidRDefault="00824799" w:rsidP="00824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jc w:val="center"/>
              <w:rPr>
                <w:sz w:val="20"/>
                <w:szCs w:val="20"/>
              </w:rPr>
            </w:pPr>
          </w:p>
        </w:tc>
      </w:tr>
      <w:tr w:rsidR="00824799" w:rsidTr="00824799">
        <w:trPr>
          <w:trHeight w:val="375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4799" w:rsidRDefault="00824799" w:rsidP="00824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4799" w:rsidRDefault="00824799" w:rsidP="00824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4799" w:rsidRDefault="00824799" w:rsidP="00824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4799" w:rsidRDefault="00824799" w:rsidP="00824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jc w:val="center"/>
              <w:rPr>
                <w:sz w:val="20"/>
                <w:szCs w:val="20"/>
              </w:rPr>
            </w:pPr>
          </w:p>
        </w:tc>
      </w:tr>
      <w:tr w:rsidR="00824799" w:rsidTr="00824799">
        <w:trPr>
          <w:trHeight w:val="375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4799" w:rsidRDefault="00824799" w:rsidP="00824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4799" w:rsidRDefault="00824799" w:rsidP="00824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4799" w:rsidRDefault="00824799" w:rsidP="00824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jc w:val="center"/>
              <w:rPr>
                <w:sz w:val="20"/>
                <w:szCs w:val="20"/>
              </w:rPr>
            </w:pPr>
          </w:p>
        </w:tc>
      </w:tr>
      <w:tr w:rsidR="00824799" w:rsidTr="00824799">
        <w:trPr>
          <w:gridAfter w:val="2"/>
          <w:wAfter w:w="1100" w:type="dxa"/>
          <w:trHeight w:val="375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2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Екатеринбург</w:t>
            </w:r>
          </w:p>
        </w:tc>
        <w:tc>
          <w:tcPr>
            <w:tcW w:w="1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4799" w:rsidRDefault="00824799" w:rsidP="0082479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jc w:val="center"/>
              <w:rPr>
                <w:sz w:val="20"/>
                <w:szCs w:val="20"/>
              </w:rPr>
            </w:pPr>
          </w:p>
        </w:tc>
      </w:tr>
      <w:tr w:rsidR="00824799" w:rsidTr="00824799">
        <w:trPr>
          <w:gridAfter w:val="3"/>
          <w:wAfter w:w="1743" w:type="dxa"/>
          <w:trHeight w:val="375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799" w:rsidRDefault="00824799" w:rsidP="00824799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4799" w:rsidRDefault="00824799" w:rsidP="00824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799" w:rsidRDefault="00824799" w:rsidP="008247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</w:t>
            </w:r>
          </w:p>
          <w:p w:rsidR="00824799" w:rsidRDefault="00824799" w:rsidP="0082479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4799" w:rsidRDefault="00824799" w:rsidP="008247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2016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4799" w:rsidRDefault="00824799" w:rsidP="00824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99" w:rsidRDefault="00824799" w:rsidP="008247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824799" w:rsidRDefault="00824799" w:rsidP="00115597">
      <w:pPr>
        <w:autoSpaceDE w:val="0"/>
        <w:autoSpaceDN w:val="0"/>
        <w:adjustRightInd w:val="0"/>
        <w:spacing w:line="360" w:lineRule="auto"/>
        <w:ind w:firstLine="284"/>
        <w:rPr>
          <w:sz w:val="28"/>
          <w:szCs w:val="28"/>
        </w:rPr>
      </w:pPr>
    </w:p>
    <w:p w:rsidR="00824799" w:rsidRDefault="00824799" w:rsidP="00824799">
      <w:pPr>
        <w:autoSpaceDE w:val="0"/>
        <w:autoSpaceDN w:val="0"/>
        <w:adjustRightInd w:val="0"/>
        <w:spacing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115597" w:rsidRPr="00321262" w:rsidRDefault="00115597" w:rsidP="00115597">
      <w:pPr>
        <w:autoSpaceDE w:val="0"/>
        <w:autoSpaceDN w:val="0"/>
        <w:adjustRightInd w:val="0"/>
        <w:spacing w:line="360" w:lineRule="auto"/>
        <w:ind w:firstLine="284"/>
        <w:rPr>
          <w:sz w:val="28"/>
          <w:szCs w:val="28"/>
        </w:rPr>
      </w:pPr>
      <w:r w:rsidRPr="00321262">
        <w:rPr>
          <w:sz w:val="28"/>
          <w:szCs w:val="28"/>
        </w:rPr>
        <w:t>Введение</w:t>
      </w:r>
      <w:r w:rsidR="005E0D23">
        <w:rPr>
          <w:sz w:val="28"/>
          <w:szCs w:val="28"/>
        </w:rPr>
        <w:t>………………………………………………………………………...3</w:t>
      </w:r>
    </w:p>
    <w:p w:rsidR="00115597" w:rsidRPr="00321262" w:rsidRDefault="00115597" w:rsidP="00115597">
      <w:pPr>
        <w:autoSpaceDE w:val="0"/>
        <w:autoSpaceDN w:val="0"/>
        <w:adjustRightInd w:val="0"/>
        <w:spacing w:line="360" w:lineRule="auto"/>
        <w:ind w:firstLine="284"/>
        <w:rPr>
          <w:sz w:val="28"/>
          <w:szCs w:val="28"/>
        </w:rPr>
      </w:pPr>
      <w:r w:rsidRPr="00321262">
        <w:rPr>
          <w:sz w:val="28"/>
          <w:szCs w:val="28"/>
        </w:rPr>
        <w:t>1.Налоговые проверки как одна из форм налогового контроля</w:t>
      </w:r>
      <w:r w:rsidR="005E0D23">
        <w:rPr>
          <w:sz w:val="28"/>
          <w:szCs w:val="28"/>
        </w:rPr>
        <w:t>…………….4</w:t>
      </w:r>
    </w:p>
    <w:p w:rsidR="00115597" w:rsidRPr="00321262" w:rsidRDefault="00115597" w:rsidP="00115597">
      <w:pPr>
        <w:autoSpaceDE w:val="0"/>
        <w:autoSpaceDN w:val="0"/>
        <w:adjustRightInd w:val="0"/>
        <w:spacing w:line="360" w:lineRule="auto"/>
        <w:ind w:firstLine="284"/>
        <w:rPr>
          <w:sz w:val="28"/>
          <w:szCs w:val="28"/>
        </w:rPr>
      </w:pPr>
      <w:r w:rsidRPr="00321262">
        <w:rPr>
          <w:sz w:val="28"/>
          <w:szCs w:val="28"/>
        </w:rPr>
        <w:t>1.1 Организация камеральных налоговых проверок</w:t>
      </w:r>
      <w:r w:rsidR="005E0D23" w:rsidRPr="005E0D23">
        <w:rPr>
          <w:sz w:val="28"/>
          <w:szCs w:val="28"/>
        </w:rPr>
        <w:t>……………</w:t>
      </w:r>
      <w:r w:rsidR="005E0D23">
        <w:rPr>
          <w:sz w:val="28"/>
          <w:szCs w:val="28"/>
        </w:rPr>
        <w:t>……………</w:t>
      </w:r>
      <w:r w:rsidR="000602C4">
        <w:rPr>
          <w:sz w:val="28"/>
          <w:szCs w:val="28"/>
        </w:rPr>
        <w:t>4</w:t>
      </w:r>
    </w:p>
    <w:p w:rsidR="00115597" w:rsidRPr="00321262" w:rsidRDefault="00115597" w:rsidP="00115597">
      <w:pPr>
        <w:autoSpaceDE w:val="0"/>
        <w:autoSpaceDN w:val="0"/>
        <w:adjustRightInd w:val="0"/>
        <w:spacing w:line="360" w:lineRule="auto"/>
        <w:ind w:firstLine="284"/>
        <w:rPr>
          <w:sz w:val="28"/>
          <w:szCs w:val="28"/>
        </w:rPr>
      </w:pPr>
      <w:r w:rsidRPr="00321262">
        <w:rPr>
          <w:sz w:val="28"/>
          <w:szCs w:val="28"/>
        </w:rPr>
        <w:t>1.2. Выездная налоговая проверка</w:t>
      </w:r>
      <w:r w:rsidR="000602C4">
        <w:rPr>
          <w:sz w:val="28"/>
          <w:szCs w:val="28"/>
        </w:rPr>
        <w:t>…………………………………………….7</w:t>
      </w:r>
    </w:p>
    <w:p w:rsidR="00115597" w:rsidRPr="00321262" w:rsidRDefault="00115597" w:rsidP="00115597">
      <w:pPr>
        <w:autoSpaceDE w:val="0"/>
        <w:autoSpaceDN w:val="0"/>
        <w:adjustRightInd w:val="0"/>
        <w:spacing w:line="360" w:lineRule="auto"/>
        <w:ind w:firstLine="284"/>
        <w:rPr>
          <w:sz w:val="28"/>
          <w:szCs w:val="28"/>
        </w:rPr>
      </w:pPr>
      <w:r w:rsidRPr="00321262">
        <w:rPr>
          <w:sz w:val="28"/>
          <w:szCs w:val="28"/>
        </w:rPr>
        <w:t>1.3. Определение взаимозависимости лиц и методы налогового контроля с совершением сделок между такими лицами</w:t>
      </w:r>
      <w:r w:rsidR="000602C4">
        <w:rPr>
          <w:sz w:val="28"/>
          <w:szCs w:val="28"/>
        </w:rPr>
        <w:t>………………………………...…11</w:t>
      </w:r>
    </w:p>
    <w:p w:rsidR="00115597" w:rsidRPr="00321262" w:rsidRDefault="00115597" w:rsidP="00115597">
      <w:pPr>
        <w:autoSpaceDE w:val="0"/>
        <w:autoSpaceDN w:val="0"/>
        <w:adjustRightInd w:val="0"/>
        <w:spacing w:line="360" w:lineRule="auto"/>
        <w:ind w:firstLine="284"/>
        <w:rPr>
          <w:sz w:val="28"/>
          <w:szCs w:val="28"/>
        </w:rPr>
      </w:pPr>
      <w:r w:rsidRPr="00321262">
        <w:rPr>
          <w:sz w:val="28"/>
          <w:szCs w:val="28"/>
        </w:rPr>
        <w:t>2.Практическая работа</w:t>
      </w:r>
      <w:r w:rsidR="000602C4">
        <w:rPr>
          <w:sz w:val="28"/>
          <w:szCs w:val="28"/>
        </w:rPr>
        <w:t>………………………………………………………..17</w:t>
      </w:r>
    </w:p>
    <w:p w:rsidR="00115597" w:rsidRPr="00321262" w:rsidRDefault="00115597" w:rsidP="00115597">
      <w:pPr>
        <w:autoSpaceDE w:val="0"/>
        <w:autoSpaceDN w:val="0"/>
        <w:adjustRightInd w:val="0"/>
        <w:spacing w:line="360" w:lineRule="auto"/>
        <w:ind w:firstLine="284"/>
        <w:rPr>
          <w:sz w:val="28"/>
          <w:szCs w:val="28"/>
        </w:rPr>
      </w:pPr>
      <w:r w:rsidRPr="00321262">
        <w:rPr>
          <w:sz w:val="28"/>
          <w:szCs w:val="28"/>
        </w:rPr>
        <w:t>2.1.Определение  НДС за отчетный период</w:t>
      </w:r>
      <w:r w:rsidR="000602C4" w:rsidRPr="000602C4">
        <w:rPr>
          <w:sz w:val="28"/>
          <w:szCs w:val="28"/>
        </w:rPr>
        <w:t>…………………………</w:t>
      </w:r>
      <w:r w:rsidR="000602C4">
        <w:rPr>
          <w:sz w:val="28"/>
          <w:szCs w:val="28"/>
        </w:rPr>
        <w:t>………19</w:t>
      </w:r>
    </w:p>
    <w:p w:rsidR="00115597" w:rsidRPr="00321262" w:rsidRDefault="00115597" w:rsidP="00115597">
      <w:pPr>
        <w:autoSpaceDE w:val="0"/>
        <w:autoSpaceDN w:val="0"/>
        <w:adjustRightInd w:val="0"/>
        <w:spacing w:line="360" w:lineRule="auto"/>
        <w:ind w:firstLine="284"/>
        <w:rPr>
          <w:sz w:val="28"/>
          <w:szCs w:val="28"/>
        </w:rPr>
      </w:pPr>
      <w:r w:rsidRPr="00321262">
        <w:rPr>
          <w:sz w:val="28"/>
          <w:szCs w:val="28"/>
        </w:rPr>
        <w:t>2.1.2 Расчет суммы вычетов: по приобретенным  материалам</w:t>
      </w:r>
      <w:r w:rsidR="000602C4" w:rsidRPr="000602C4">
        <w:rPr>
          <w:sz w:val="28"/>
          <w:szCs w:val="28"/>
        </w:rPr>
        <w:t>……………</w:t>
      </w:r>
      <w:r w:rsidR="000602C4">
        <w:rPr>
          <w:sz w:val="28"/>
          <w:szCs w:val="28"/>
        </w:rPr>
        <w:t>.19</w:t>
      </w:r>
    </w:p>
    <w:p w:rsidR="00115597" w:rsidRPr="00321262" w:rsidRDefault="00115597" w:rsidP="00115597">
      <w:pPr>
        <w:autoSpaceDE w:val="0"/>
        <w:autoSpaceDN w:val="0"/>
        <w:adjustRightInd w:val="0"/>
        <w:spacing w:line="360" w:lineRule="auto"/>
        <w:ind w:firstLine="284"/>
        <w:rPr>
          <w:sz w:val="28"/>
          <w:szCs w:val="28"/>
        </w:rPr>
      </w:pPr>
      <w:r w:rsidRPr="00321262">
        <w:rPr>
          <w:sz w:val="28"/>
          <w:szCs w:val="28"/>
        </w:rPr>
        <w:t>2.2. Определение сумм авансовых платежей по страховым взносам</w:t>
      </w:r>
      <w:r w:rsidR="000602C4" w:rsidRPr="000602C4">
        <w:rPr>
          <w:sz w:val="28"/>
          <w:szCs w:val="28"/>
        </w:rPr>
        <w:t>……</w:t>
      </w:r>
      <w:r w:rsidR="000602C4">
        <w:rPr>
          <w:sz w:val="28"/>
          <w:szCs w:val="28"/>
        </w:rPr>
        <w:t>...19</w:t>
      </w:r>
    </w:p>
    <w:p w:rsidR="00115597" w:rsidRPr="00321262" w:rsidRDefault="00115597" w:rsidP="00115597">
      <w:pPr>
        <w:autoSpaceDE w:val="0"/>
        <w:autoSpaceDN w:val="0"/>
        <w:adjustRightInd w:val="0"/>
        <w:spacing w:line="360" w:lineRule="auto"/>
        <w:ind w:firstLine="284"/>
        <w:rPr>
          <w:sz w:val="28"/>
          <w:szCs w:val="28"/>
        </w:rPr>
      </w:pPr>
      <w:r w:rsidRPr="00321262">
        <w:rPr>
          <w:sz w:val="28"/>
          <w:szCs w:val="28"/>
        </w:rPr>
        <w:t>2.2.1   Учет при расчете облагаемой базы</w:t>
      </w:r>
      <w:r w:rsidR="000602C4" w:rsidRPr="000602C4">
        <w:rPr>
          <w:sz w:val="28"/>
          <w:szCs w:val="28"/>
        </w:rPr>
        <w:t>…………………………</w:t>
      </w:r>
      <w:r w:rsidR="000602C4">
        <w:rPr>
          <w:sz w:val="28"/>
          <w:szCs w:val="28"/>
        </w:rPr>
        <w:t>…...</w:t>
      </w:r>
      <w:r w:rsidR="000602C4" w:rsidRPr="000602C4">
        <w:rPr>
          <w:sz w:val="28"/>
          <w:szCs w:val="28"/>
        </w:rPr>
        <w:t>……</w:t>
      </w:r>
      <w:r w:rsidR="000602C4">
        <w:rPr>
          <w:sz w:val="28"/>
          <w:szCs w:val="28"/>
        </w:rPr>
        <w:t>20</w:t>
      </w:r>
    </w:p>
    <w:p w:rsidR="00115597" w:rsidRPr="00321262" w:rsidRDefault="00115597" w:rsidP="00115597">
      <w:pPr>
        <w:autoSpaceDE w:val="0"/>
        <w:autoSpaceDN w:val="0"/>
        <w:adjustRightInd w:val="0"/>
        <w:spacing w:line="360" w:lineRule="auto"/>
        <w:ind w:firstLine="284"/>
        <w:rPr>
          <w:sz w:val="28"/>
          <w:szCs w:val="28"/>
        </w:rPr>
      </w:pPr>
      <w:r w:rsidRPr="00321262">
        <w:rPr>
          <w:sz w:val="28"/>
          <w:szCs w:val="28"/>
        </w:rPr>
        <w:t>2.2.2.Определение сумм страховых взносов во все внебюджетные фонды</w:t>
      </w:r>
      <w:r w:rsidR="000602C4">
        <w:rPr>
          <w:sz w:val="28"/>
          <w:szCs w:val="28"/>
        </w:rPr>
        <w:t>20</w:t>
      </w:r>
    </w:p>
    <w:p w:rsidR="00115597" w:rsidRPr="00321262" w:rsidRDefault="00115597" w:rsidP="00115597">
      <w:pPr>
        <w:autoSpaceDE w:val="0"/>
        <w:autoSpaceDN w:val="0"/>
        <w:adjustRightInd w:val="0"/>
        <w:spacing w:line="360" w:lineRule="auto"/>
        <w:ind w:firstLine="284"/>
        <w:rPr>
          <w:sz w:val="28"/>
          <w:szCs w:val="28"/>
        </w:rPr>
      </w:pPr>
      <w:r w:rsidRPr="00321262">
        <w:rPr>
          <w:sz w:val="28"/>
          <w:szCs w:val="28"/>
        </w:rPr>
        <w:t>2.2.3 Расчет отчислений на обязательное социальное страхование от несчастных случае на производстве и профессиональных заболеваний</w:t>
      </w:r>
      <w:r w:rsidR="000602C4">
        <w:rPr>
          <w:sz w:val="28"/>
          <w:szCs w:val="28"/>
        </w:rPr>
        <w:t>…….21</w:t>
      </w:r>
    </w:p>
    <w:p w:rsidR="00115597" w:rsidRPr="00321262" w:rsidRDefault="00115597" w:rsidP="00115597">
      <w:pPr>
        <w:autoSpaceDE w:val="0"/>
        <w:autoSpaceDN w:val="0"/>
        <w:adjustRightInd w:val="0"/>
        <w:spacing w:line="360" w:lineRule="auto"/>
        <w:ind w:firstLine="284"/>
        <w:rPr>
          <w:sz w:val="28"/>
          <w:szCs w:val="28"/>
        </w:rPr>
      </w:pPr>
      <w:r w:rsidRPr="00321262">
        <w:rPr>
          <w:sz w:val="28"/>
          <w:szCs w:val="28"/>
        </w:rPr>
        <w:t>2.3 Расчет  НДФЛ: гл. 23 НК РФ</w:t>
      </w:r>
      <w:r w:rsidR="000602C4" w:rsidRPr="000602C4">
        <w:rPr>
          <w:sz w:val="28"/>
          <w:szCs w:val="28"/>
        </w:rPr>
        <w:t>………………………………………</w:t>
      </w:r>
      <w:r w:rsidR="000602C4">
        <w:rPr>
          <w:sz w:val="28"/>
          <w:szCs w:val="28"/>
        </w:rPr>
        <w:t>……..22</w:t>
      </w:r>
    </w:p>
    <w:p w:rsidR="00115597" w:rsidRPr="00321262" w:rsidRDefault="00115597" w:rsidP="00115597">
      <w:pPr>
        <w:autoSpaceDE w:val="0"/>
        <w:autoSpaceDN w:val="0"/>
        <w:adjustRightInd w:val="0"/>
        <w:spacing w:line="360" w:lineRule="auto"/>
        <w:ind w:firstLine="284"/>
        <w:rPr>
          <w:sz w:val="28"/>
          <w:szCs w:val="28"/>
        </w:rPr>
      </w:pPr>
      <w:r w:rsidRPr="00321262">
        <w:rPr>
          <w:sz w:val="28"/>
          <w:szCs w:val="28"/>
        </w:rPr>
        <w:t>2.4. Расчет авансового платежа по налогу на имущество организаций</w:t>
      </w:r>
      <w:r w:rsidR="000602C4">
        <w:rPr>
          <w:sz w:val="28"/>
          <w:szCs w:val="28"/>
        </w:rPr>
        <w:t>…...23</w:t>
      </w:r>
    </w:p>
    <w:p w:rsidR="00115597" w:rsidRPr="00321262" w:rsidRDefault="00115597" w:rsidP="00115597">
      <w:pPr>
        <w:autoSpaceDE w:val="0"/>
        <w:autoSpaceDN w:val="0"/>
        <w:adjustRightInd w:val="0"/>
        <w:spacing w:line="360" w:lineRule="auto"/>
        <w:ind w:firstLine="284"/>
        <w:rPr>
          <w:sz w:val="28"/>
          <w:szCs w:val="28"/>
        </w:rPr>
      </w:pPr>
      <w:r w:rsidRPr="00321262">
        <w:rPr>
          <w:sz w:val="28"/>
          <w:szCs w:val="28"/>
        </w:rPr>
        <w:t>2.4.1 Расчет авансового платежа по налогу на имущество</w:t>
      </w:r>
      <w:r w:rsidR="000602C4" w:rsidRPr="000602C4">
        <w:rPr>
          <w:sz w:val="28"/>
          <w:szCs w:val="28"/>
        </w:rPr>
        <w:t>……………</w:t>
      </w:r>
      <w:r w:rsidR="000602C4">
        <w:rPr>
          <w:sz w:val="28"/>
          <w:szCs w:val="28"/>
        </w:rPr>
        <w:t>…...23</w:t>
      </w:r>
    </w:p>
    <w:p w:rsidR="00115597" w:rsidRPr="00321262" w:rsidRDefault="00115597" w:rsidP="00115597">
      <w:pPr>
        <w:autoSpaceDE w:val="0"/>
        <w:autoSpaceDN w:val="0"/>
        <w:adjustRightInd w:val="0"/>
        <w:spacing w:line="360" w:lineRule="auto"/>
        <w:ind w:firstLine="284"/>
        <w:rPr>
          <w:sz w:val="28"/>
          <w:szCs w:val="28"/>
        </w:rPr>
      </w:pPr>
      <w:r w:rsidRPr="00321262">
        <w:rPr>
          <w:sz w:val="28"/>
          <w:szCs w:val="28"/>
        </w:rPr>
        <w:t>2.4.2 Остаточная стоимость для расчета налога на имущество</w:t>
      </w:r>
      <w:r w:rsidR="000602C4" w:rsidRPr="000602C4">
        <w:rPr>
          <w:sz w:val="28"/>
          <w:szCs w:val="28"/>
        </w:rPr>
        <w:t>…………</w:t>
      </w:r>
      <w:r w:rsidR="000602C4">
        <w:rPr>
          <w:sz w:val="28"/>
          <w:szCs w:val="28"/>
        </w:rPr>
        <w:t>…24</w:t>
      </w:r>
    </w:p>
    <w:p w:rsidR="00115597" w:rsidRDefault="00115597" w:rsidP="00115597">
      <w:pPr>
        <w:autoSpaceDE w:val="0"/>
        <w:autoSpaceDN w:val="0"/>
        <w:adjustRightInd w:val="0"/>
        <w:spacing w:line="360" w:lineRule="auto"/>
        <w:ind w:firstLine="284"/>
        <w:rPr>
          <w:sz w:val="28"/>
          <w:szCs w:val="28"/>
        </w:rPr>
      </w:pPr>
      <w:r w:rsidRPr="00321262">
        <w:rPr>
          <w:sz w:val="28"/>
          <w:szCs w:val="28"/>
        </w:rPr>
        <w:t>2.4.3 Расчет средней стоимости имущества</w:t>
      </w:r>
      <w:r w:rsidR="000602C4" w:rsidRPr="000602C4">
        <w:rPr>
          <w:sz w:val="28"/>
          <w:szCs w:val="28"/>
        </w:rPr>
        <w:t>…………………………</w:t>
      </w:r>
      <w:r w:rsidR="000602C4">
        <w:rPr>
          <w:sz w:val="28"/>
          <w:szCs w:val="28"/>
        </w:rPr>
        <w:t>………25</w:t>
      </w:r>
    </w:p>
    <w:p w:rsidR="000602C4" w:rsidRPr="00321262" w:rsidRDefault="000602C4" w:rsidP="00115597">
      <w:pPr>
        <w:autoSpaceDE w:val="0"/>
        <w:autoSpaceDN w:val="0"/>
        <w:adjustRightInd w:val="0"/>
        <w:spacing w:line="360" w:lineRule="auto"/>
        <w:ind w:firstLine="284"/>
        <w:rPr>
          <w:sz w:val="28"/>
          <w:szCs w:val="28"/>
        </w:rPr>
      </w:pPr>
      <w:r w:rsidRPr="000602C4">
        <w:rPr>
          <w:sz w:val="28"/>
          <w:szCs w:val="28"/>
        </w:rPr>
        <w:t>2</w:t>
      </w:r>
      <w:r>
        <w:rPr>
          <w:sz w:val="28"/>
          <w:szCs w:val="28"/>
        </w:rPr>
        <w:t>.4.4. Расчет авансового платежа</w:t>
      </w:r>
      <w:r w:rsidRPr="000602C4">
        <w:rPr>
          <w:sz w:val="28"/>
          <w:szCs w:val="28"/>
        </w:rPr>
        <w:t>……………………………………</w:t>
      </w:r>
      <w:r>
        <w:rPr>
          <w:sz w:val="28"/>
          <w:szCs w:val="28"/>
        </w:rPr>
        <w:t>……….25</w:t>
      </w:r>
    </w:p>
    <w:p w:rsidR="00115597" w:rsidRPr="00321262" w:rsidRDefault="00115597" w:rsidP="00115597">
      <w:pPr>
        <w:autoSpaceDE w:val="0"/>
        <w:autoSpaceDN w:val="0"/>
        <w:adjustRightInd w:val="0"/>
        <w:spacing w:line="360" w:lineRule="auto"/>
        <w:ind w:firstLine="284"/>
        <w:rPr>
          <w:sz w:val="28"/>
          <w:szCs w:val="28"/>
        </w:rPr>
      </w:pPr>
      <w:r w:rsidRPr="00321262">
        <w:rPr>
          <w:sz w:val="28"/>
          <w:szCs w:val="28"/>
        </w:rPr>
        <w:t>2.5. Расчет авансового платежа по налогу на прибыль за 1 квартал (гл. 25 НКРФ)</w:t>
      </w:r>
      <w:r w:rsidR="000602C4" w:rsidRPr="000602C4">
        <w:t xml:space="preserve"> </w:t>
      </w:r>
      <w:r w:rsidR="000602C4" w:rsidRPr="000602C4">
        <w:rPr>
          <w:sz w:val="28"/>
          <w:szCs w:val="28"/>
        </w:rPr>
        <w:t>…………………………………………………………………</w:t>
      </w:r>
      <w:r w:rsidR="000602C4">
        <w:rPr>
          <w:sz w:val="28"/>
          <w:szCs w:val="28"/>
        </w:rPr>
        <w:t>…………25</w:t>
      </w:r>
    </w:p>
    <w:p w:rsidR="00115597" w:rsidRPr="00321262" w:rsidRDefault="00115597" w:rsidP="00115597">
      <w:pPr>
        <w:autoSpaceDE w:val="0"/>
        <w:autoSpaceDN w:val="0"/>
        <w:adjustRightInd w:val="0"/>
        <w:spacing w:line="360" w:lineRule="auto"/>
        <w:ind w:firstLine="284"/>
        <w:rPr>
          <w:sz w:val="28"/>
          <w:szCs w:val="28"/>
        </w:rPr>
      </w:pPr>
      <w:r w:rsidRPr="00321262">
        <w:rPr>
          <w:sz w:val="28"/>
          <w:szCs w:val="28"/>
        </w:rPr>
        <w:t>2.5.</w:t>
      </w:r>
      <w:r>
        <w:rPr>
          <w:sz w:val="28"/>
          <w:szCs w:val="28"/>
        </w:rPr>
        <w:t>1</w:t>
      </w:r>
      <w:r w:rsidRPr="00321262">
        <w:rPr>
          <w:sz w:val="28"/>
          <w:szCs w:val="28"/>
        </w:rPr>
        <w:t xml:space="preserve"> Определение доходов</w:t>
      </w:r>
      <w:r w:rsidR="000602C4" w:rsidRPr="000602C4">
        <w:rPr>
          <w:sz w:val="28"/>
          <w:szCs w:val="28"/>
        </w:rPr>
        <w:t>………………………………………………</w:t>
      </w:r>
      <w:r w:rsidR="000602C4">
        <w:rPr>
          <w:sz w:val="28"/>
          <w:szCs w:val="28"/>
        </w:rPr>
        <w:t>.…..26</w:t>
      </w:r>
    </w:p>
    <w:p w:rsidR="00115597" w:rsidRPr="00321262" w:rsidRDefault="00115597" w:rsidP="00115597">
      <w:pPr>
        <w:autoSpaceDE w:val="0"/>
        <w:autoSpaceDN w:val="0"/>
        <w:adjustRightInd w:val="0"/>
        <w:spacing w:line="360" w:lineRule="auto"/>
        <w:ind w:firstLine="284"/>
        <w:rPr>
          <w:sz w:val="28"/>
          <w:szCs w:val="28"/>
        </w:rPr>
      </w:pPr>
      <w:r w:rsidRPr="00321262">
        <w:rPr>
          <w:sz w:val="28"/>
          <w:szCs w:val="28"/>
        </w:rPr>
        <w:t>2.5.</w:t>
      </w:r>
      <w:r>
        <w:rPr>
          <w:sz w:val="28"/>
          <w:szCs w:val="28"/>
        </w:rPr>
        <w:t>2</w:t>
      </w:r>
      <w:r w:rsidRPr="00321262">
        <w:rPr>
          <w:sz w:val="28"/>
          <w:szCs w:val="28"/>
        </w:rPr>
        <w:t xml:space="preserve"> Определение расходов</w:t>
      </w:r>
      <w:r w:rsidR="000602C4" w:rsidRPr="000602C4">
        <w:rPr>
          <w:sz w:val="28"/>
          <w:szCs w:val="28"/>
        </w:rPr>
        <w:t>…………………………………………</w:t>
      </w:r>
      <w:r w:rsidR="000602C4">
        <w:rPr>
          <w:sz w:val="28"/>
          <w:szCs w:val="28"/>
        </w:rPr>
        <w:t>.</w:t>
      </w:r>
      <w:r w:rsidR="000602C4" w:rsidRPr="000602C4">
        <w:rPr>
          <w:sz w:val="28"/>
          <w:szCs w:val="28"/>
        </w:rPr>
        <w:t>………26</w:t>
      </w:r>
    </w:p>
    <w:p w:rsidR="00115597" w:rsidRPr="00321262" w:rsidRDefault="00115597" w:rsidP="00115597">
      <w:pPr>
        <w:autoSpaceDE w:val="0"/>
        <w:autoSpaceDN w:val="0"/>
        <w:adjustRightInd w:val="0"/>
        <w:spacing w:line="360" w:lineRule="auto"/>
        <w:ind w:firstLine="284"/>
        <w:rPr>
          <w:sz w:val="28"/>
          <w:szCs w:val="28"/>
        </w:rPr>
      </w:pPr>
      <w:r w:rsidRPr="00321262">
        <w:rPr>
          <w:sz w:val="28"/>
          <w:szCs w:val="28"/>
        </w:rPr>
        <w:t>2.5.</w:t>
      </w:r>
      <w:r>
        <w:rPr>
          <w:sz w:val="28"/>
          <w:szCs w:val="28"/>
        </w:rPr>
        <w:t>3</w:t>
      </w:r>
      <w:r w:rsidRPr="00321262">
        <w:rPr>
          <w:sz w:val="28"/>
          <w:szCs w:val="28"/>
        </w:rPr>
        <w:t xml:space="preserve"> Определение прибыли</w:t>
      </w:r>
      <w:r w:rsidR="000602C4" w:rsidRPr="000602C4">
        <w:rPr>
          <w:sz w:val="28"/>
          <w:szCs w:val="28"/>
        </w:rPr>
        <w:t>…………………………………………………..26</w:t>
      </w:r>
    </w:p>
    <w:p w:rsidR="00115597" w:rsidRDefault="00115597" w:rsidP="00115597">
      <w:pPr>
        <w:autoSpaceDE w:val="0"/>
        <w:autoSpaceDN w:val="0"/>
        <w:adjustRightInd w:val="0"/>
        <w:spacing w:line="360" w:lineRule="auto"/>
        <w:ind w:firstLine="284"/>
        <w:rPr>
          <w:sz w:val="28"/>
          <w:szCs w:val="28"/>
        </w:rPr>
      </w:pPr>
      <w:r w:rsidRPr="00321262">
        <w:rPr>
          <w:sz w:val="28"/>
          <w:szCs w:val="28"/>
        </w:rPr>
        <w:t>2.5.4 Определение налога (по бюджетам)</w:t>
      </w:r>
      <w:r w:rsidR="000602C4" w:rsidRPr="000602C4">
        <w:t xml:space="preserve"> </w:t>
      </w:r>
      <w:r w:rsidR="000602C4">
        <w:rPr>
          <w:sz w:val="28"/>
          <w:szCs w:val="28"/>
        </w:rPr>
        <w:t>………………………………</w:t>
      </w:r>
      <w:r w:rsidR="000602C4" w:rsidRPr="000602C4">
        <w:rPr>
          <w:sz w:val="28"/>
          <w:szCs w:val="28"/>
        </w:rPr>
        <w:t>…..26</w:t>
      </w:r>
    </w:p>
    <w:p w:rsidR="00115597" w:rsidRDefault="00115597" w:rsidP="00115597">
      <w:pPr>
        <w:autoSpaceDE w:val="0"/>
        <w:autoSpaceDN w:val="0"/>
        <w:adjustRightInd w:val="0"/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="000602C4">
        <w:rPr>
          <w:sz w:val="28"/>
          <w:szCs w:val="28"/>
        </w:rPr>
        <w:t>…………………………………………………...………………..27</w:t>
      </w:r>
    </w:p>
    <w:p w:rsidR="00115597" w:rsidRPr="00447E5C" w:rsidRDefault="00115597" w:rsidP="000602C4">
      <w:pPr>
        <w:autoSpaceDE w:val="0"/>
        <w:autoSpaceDN w:val="0"/>
        <w:adjustRightInd w:val="0"/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</w:t>
      </w:r>
      <w:r w:rsidR="000602C4">
        <w:rPr>
          <w:sz w:val="28"/>
          <w:szCs w:val="28"/>
        </w:rPr>
        <w:t>……………………….…………………..29</w:t>
      </w:r>
    </w:p>
    <w:p w:rsidR="00115597" w:rsidRPr="00447E5C" w:rsidRDefault="00115597" w:rsidP="00115597">
      <w:pPr>
        <w:autoSpaceDE w:val="0"/>
        <w:autoSpaceDN w:val="0"/>
        <w:adjustRightInd w:val="0"/>
        <w:spacing w:line="360" w:lineRule="auto"/>
        <w:ind w:firstLine="540"/>
        <w:jc w:val="center"/>
        <w:rPr>
          <w:sz w:val="28"/>
          <w:szCs w:val="28"/>
        </w:rPr>
      </w:pPr>
      <w:r w:rsidRPr="00447E5C">
        <w:rPr>
          <w:sz w:val="28"/>
          <w:szCs w:val="28"/>
        </w:rPr>
        <w:lastRenderedPageBreak/>
        <w:t>Введение</w:t>
      </w:r>
    </w:p>
    <w:p w:rsidR="00115597" w:rsidRPr="00447E5C" w:rsidRDefault="00115597" w:rsidP="00115597">
      <w:pPr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 w:rsidRPr="00447E5C">
        <w:rPr>
          <w:sz w:val="28"/>
          <w:szCs w:val="28"/>
        </w:rPr>
        <w:t>Налог - это обязательный, индивидуальный безвозмездный платеж, взимаемый с организаций и физических лиц в форме отчуждения принадлежащих им на праве собственности, хозяйственного ведения или оперативного управления денежных средств в целях финансового обеспечения д</w:t>
      </w:r>
      <w:r>
        <w:rPr>
          <w:sz w:val="28"/>
          <w:szCs w:val="28"/>
        </w:rPr>
        <w:t xml:space="preserve">еятельности государства и </w:t>
      </w:r>
      <w:r w:rsidRPr="00447E5C">
        <w:rPr>
          <w:sz w:val="28"/>
          <w:szCs w:val="28"/>
        </w:rPr>
        <w:t>муниципальных образований.</w:t>
      </w:r>
      <w:r w:rsidRPr="00DA3F64">
        <w:t xml:space="preserve"> </w:t>
      </w:r>
      <w:r>
        <w:rPr>
          <w:sz w:val="28"/>
          <w:szCs w:val="28"/>
        </w:rPr>
        <w:t>[4</w:t>
      </w:r>
      <w:r w:rsidRPr="00DA3F64">
        <w:rPr>
          <w:sz w:val="28"/>
          <w:szCs w:val="28"/>
        </w:rPr>
        <w:t>]</w:t>
      </w:r>
    </w:p>
    <w:p w:rsidR="00115597" w:rsidRPr="00447E5C" w:rsidRDefault="00115597" w:rsidP="00115597">
      <w:pPr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 w:rsidRPr="00447E5C">
        <w:rPr>
          <w:sz w:val="28"/>
          <w:szCs w:val="28"/>
        </w:rPr>
        <w:t>Взимание налогов - установленный налоговым законодательством порядок уплаты и взыскания налогов (сборов).</w:t>
      </w:r>
    </w:p>
    <w:p w:rsidR="00115597" w:rsidRPr="00447E5C" w:rsidRDefault="00115597" w:rsidP="00115597">
      <w:pPr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 w:rsidRPr="00447E5C">
        <w:rPr>
          <w:sz w:val="28"/>
          <w:szCs w:val="28"/>
        </w:rPr>
        <w:t>Данная тема курсовой работы является актуальной и современной, так как налоговый контроль применяет всевозможные формы практической организации для наиболее продуктивного выполнения стоящих перед ним задач. Основными и наиболее эффективными формами налогового контроля являются налоговые проверки.</w:t>
      </w:r>
    </w:p>
    <w:p w:rsidR="00115597" w:rsidRPr="00447E5C" w:rsidRDefault="00115597" w:rsidP="00115597">
      <w:pPr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 w:rsidRPr="00447E5C">
        <w:rPr>
          <w:sz w:val="28"/>
          <w:szCs w:val="28"/>
        </w:rPr>
        <w:t>На основании Налогового кодекса РФ налоговые органы в целях правильности исчисления налогов проводят камеральные и выездные налоговые проверки, организация и описание которых будут рассмотрены в теоретической части курсовой работы.</w:t>
      </w:r>
    </w:p>
    <w:p w:rsidR="00115597" w:rsidRPr="00447E5C" w:rsidRDefault="00115597" w:rsidP="00115597">
      <w:pPr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 w:rsidRPr="00447E5C">
        <w:rPr>
          <w:sz w:val="28"/>
          <w:szCs w:val="28"/>
        </w:rPr>
        <w:t>Цель курсовой работы заключается в определении роли налогового контроля в системе налогового администрирования.</w:t>
      </w:r>
    </w:p>
    <w:p w:rsidR="00115597" w:rsidRPr="00447E5C" w:rsidRDefault="00115597" w:rsidP="00115597">
      <w:pPr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 w:rsidRPr="00447E5C">
        <w:rPr>
          <w:sz w:val="28"/>
          <w:szCs w:val="28"/>
        </w:rPr>
        <w:t>Объектом исследования является контрольная деятельность организаций.</w:t>
      </w:r>
    </w:p>
    <w:p w:rsidR="00115597" w:rsidRPr="00447E5C" w:rsidRDefault="00115597" w:rsidP="00115597">
      <w:pPr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 w:rsidRPr="00447E5C">
        <w:rPr>
          <w:sz w:val="28"/>
          <w:szCs w:val="28"/>
        </w:rPr>
        <w:t>Предметом исследования - совокупность правовых норм, определяющих и регулирующих налоговый контроль, его формы и методы.</w:t>
      </w:r>
    </w:p>
    <w:p w:rsidR="00115597" w:rsidRDefault="00115597" w:rsidP="00115597">
      <w:pPr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 w:rsidRPr="00447E5C">
        <w:rPr>
          <w:sz w:val="28"/>
          <w:szCs w:val="28"/>
        </w:rPr>
        <w:t>Курсовая работы состоит из теоретической части ,включающей в себя сведения об организации камеральных налоговых проверок и выездных налоговых проверок, понятие взаимозависимости лиц и методов налогового контроля в связи с совершением сделок между такими лицами, а также практической части, в которой необходимо определить суммы налоговых и иных обязательных платежей за 1 квартал на примере ООО «Гамма».</w:t>
      </w:r>
    </w:p>
    <w:p w:rsidR="00115597" w:rsidRPr="00447E5C" w:rsidRDefault="00115597" w:rsidP="00115597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16"/>
          <w:szCs w:val="16"/>
        </w:rPr>
        <w:t>3</w:t>
      </w:r>
      <w:r w:rsidRPr="005A7330">
        <w:rPr>
          <w:sz w:val="16"/>
          <w:szCs w:val="16"/>
        </w:rPr>
        <w:t>."Налогов</w:t>
      </w:r>
      <w:r>
        <w:rPr>
          <w:sz w:val="16"/>
          <w:szCs w:val="16"/>
        </w:rPr>
        <w:t xml:space="preserve">ый кодекс Российской Федерации </w:t>
      </w:r>
    </w:p>
    <w:p w:rsidR="00115597" w:rsidRDefault="00115597" w:rsidP="0011559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Pr="00321262">
        <w:rPr>
          <w:sz w:val="28"/>
          <w:szCs w:val="28"/>
        </w:rPr>
        <w:t>Налоговые проверки как одна из форм налогового контроля</w:t>
      </w:r>
    </w:p>
    <w:p w:rsidR="00115597" w:rsidRPr="00447E5C" w:rsidRDefault="00115597" w:rsidP="0011559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447E5C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447E5C">
        <w:rPr>
          <w:sz w:val="28"/>
          <w:szCs w:val="28"/>
        </w:rPr>
        <w:t xml:space="preserve"> Организация камеральных налоговых проверок</w:t>
      </w:r>
    </w:p>
    <w:p w:rsidR="00115597" w:rsidRPr="00447E5C" w:rsidRDefault="00115597" w:rsidP="0011559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115597" w:rsidRPr="00447E5C" w:rsidRDefault="00115597" w:rsidP="001155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115597" w:rsidRPr="00447E5C" w:rsidRDefault="00115597" w:rsidP="00115597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447E5C">
        <w:rPr>
          <w:sz w:val="28"/>
          <w:szCs w:val="28"/>
        </w:rPr>
        <w:t>Камеральная налоговая проверка - это форма текущего контроля, в процессе которого определяется, как соблюдаются нормы налогового законодательства и правильно ли применяются льготы, прежде всего налоговые вычеты.</w:t>
      </w:r>
    </w:p>
    <w:p w:rsidR="00115597" w:rsidRPr="00447E5C" w:rsidRDefault="00115597" w:rsidP="00115597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447E5C">
        <w:rPr>
          <w:sz w:val="28"/>
          <w:szCs w:val="28"/>
        </w:rPr>
        <w:t>Например, когда подается в налоговый орган декларация и заявление о предоставлении имущественного вычета (например, при покупке квартиры) и возврате излишне уплаченного НДФЛ, налоговый орган в течение трех месяцев проводит камеральную налоговую проверку представленных вами документов. Если по результатам камеральной проверки нарушения законодательства о налогах и сборах не были обнаружены, камеральная проверка завершается автоматически. При этом акт налоговой проверки не составляется. Он составляется, только если в ходе камеральной проверки выявлены нарушения законодательства о налогах и сборах.</w:t>
      </w:r>
    </w:p>
    <w:p w:rsidR="00115597" w:rsidRPr="00447E5C" w:rsidRDefault="00115597" w:rsidP="00115597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447E5C">
        <w:rPr>
          <w:sz w:val="28"/>
          <w:szCs w:val="28"/>
        </w:rPr>
        <w:t>Камеральная налоговая проверка проводится по месту нахождения налогового органа на основе налоговых деклараций и документов, которые представляются налогоплательщиком (юридическим лицом или индивидуальным предпринимателем) по требованию налогового органа.</w:t>
      </w:r>
    </w:p>
    <w:p w:rsidR="00115597" w:rsidRPr="00447E5C" w:rsidRDefault="00115597" w:rsidP="00115597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447E5C">
        <w:rPr>
          <w:sz w:val="28"/>
          <w:szCs w:val="28"/>
        </w:rPr>
        <w:t>Налоговые декларации представляются налогоплательщиками в сроки, установленные Налоговым кодексом РФ.</w:t>
      </w:r>
    </w:p>
    <w:p w:rsidR="00115597" w:rsidRPr="00447E5C" w:rsidRDefault="00115597" w:rsidP="001155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9"/>
        <w:gridCol w:w="4719"/>
      </w:tblGrid>
      <w:tr w:rsidR="00115597" w:rsidRPr="00447E5C" w:rsidTr="00115597">
        <w:tc>
          <w:tcPr>
            <w:tcW w:w="4749" w:type="dxa"/>
            <w:shd w:val="clear" w:color="auto" w:fill="auto"/>
          </w:tcPr>
          <w:p w:rsidR="00115597" w:rsidRPr="00447E5C" w:rsidRDefault="00115597" w:rsidP="001155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E5C">
              <w:rPr>
                <w:rFonts w:ascii="Arial" w:hAnsi="Arial" w:cs="Arial"/>
                <w:sz w:val="20"/>
                <w:szCs w:val="20"/>
              </w:rPr>
              <w:t>Вид налоговой декларации</w:t>
            </w:r>
          </w:p>
        </w:tc>
        <w:tc>
          <w:tcPr>
            <w:tcW w:w="4719" w:type="dxa"/>
            <w:shd w:val="clear" w:color="auto" w:fill="auto"/>
          </w:tcPr>
          <w:p w:rsidR="00115597" w:rsidRPr="00447E5C" w:rsidRDefault="00115597" w:rsidP="001155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E5C">
              <w:rPr>
                <w:rFonts w:ascii="Arial" w:hAnsi="Arial" w:cs="Arial"/>
                <w:sz w:val="20"/>
                <w:szCs w:val="20"/>
              </w:rPr>
              <w:t>Срок представления</w:t>
            </w:r>
          </w:p>
        </w:tc>
      </w:tr>
      <w:tr w:rsidR="00115597" w:rsidRPr="00447E5C" w:rsidTr="00115597">
        <w:tc>
          <w:tcPr>
            <w:tcW w:w="4749" w:type="dxa"/>
            <w:shd w:val="clear" w:color="auto" w:fill="auto"/>
          </w:tcPr>
          <w:p w:rsidR="00115597" w:rsidRPr="00447E5C" w:rsidRDefault="00115597" w:rsidP="001155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E5C">
              <w:rPr>
                <w:rFonts w:ascii="Arial" w:hAnsi="Arial" w:cs="Arial"/>
                <w:sz w:val="20"/>
                <w:szCs w:val="20"/>
              </w:rPr>
              <w:t>НДС</w:t>
            </w:r>
          </w:p>
        </w:tc>
        <w:tc>
          <w:tcPr>
            <w:tcW w:w="4719" w:type="dxa"/>
            <w:shd w:val="clear" w:color="auto" w:fill="auto"/>
          </w:tcPr>
          <w:p w:rsidR="00115597" w:rsidRPr="00447E5C" w:rsidRDefault="00115597" w:rsidP="001155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E5C">
              <w:rPr>
                <w:rFonts w:ascii="Arial" w:hAnsi="Arial" w:cs="Arial"/>
                <w:sz w:val="20"/>
                <w:szCs w:val="20"/>
              </w:rPr>
              <w:t>25 числа, месяца, следующего за отчетным кварталом</w:t>
            </w:r>
          </w:p>
        </w:tc>
      </w:tr>
      <w:tr w:rsidR="00115597" w:rsidRPr="00447E5C" w:rsidTr="00115597">
        <w:tc>
          <w:tcPr>
            <w:tcW w:w="4749" w:type="dxa"/>
            <w:shd w:val="clear" w:color="auto" w:fill="auto"/>
          </w:tcPr>
          <w:p w:rsidR="00115597" w:rsidRPr="00447E5C" w:rsidRDefault="00115597" w:rsidP="001155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E5C">
              <w:rPr>
                <w:rFonts w:ascii="Arial" w:hAnsi="Arial" w:cs="Arial"/>
                <w:sz w:val="20"/>
                <w:szCs w:val="20"/>
              </w:rPr>
              <w:t>Налог на прибыль</w:t>
            </w:r>
          </w:p>
        </w:tc>
        <w:tc>
          <w:tcPr>
            <w:tcW w:w="4719" w:type="dxa"/>
            <w:shd w:val="clear" w:color="auto" w:fill="auto"/>
          </w:tcPr>
          <w:p w:rsidR="00115597" w:rsidRPr="00447E5C" w:rsidRDefault="00115597" w:rsidP="001155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E5C">
              <w:rPr>
                <w:rFonts w:ascii="Arial" w:hAnsi="Arial" w:cs="Arial"/>
                <w:sz w:val="20"/>
                <w:szCs w:val="20"/>
              </w:rPr>
              <w:t>28 числа месяца следующего за отчетным кварталом</w:t>
            </w:r>
          </w:p>
        </w:tc>
      </w:tr>
      <w:tr w:rsidR="00115597" w:rsidRPr="00447E5C" w:rsidTr="00115597">
        <w:tc>
          <w:tcPr>
            <w:tcW w:w="4749" w:type="dxa"/>
            <w:shd w:val="clear" w:color="auto" w:fill="auto"/>
          </w:tcPr>
          <w:p w:rsidR="00115597" w:rsidRPr="00447E5C" w:rsidRDefault="00115597" w:rsidP="001155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E5C">
              <w:rPr>
                <w:rFonts w:ascii="Arial" w:hAnsi="Arial" w:cs="Arial"/>
                <w:sz w:val="20"/>
                <w:szCs w:val="20"/>
              </w:rPr>
              <w:t>Налог на имущество</w:t>
            </w:r>
          </w:p>
        </w:tc>
        <w:tc>
          <w:tcPr>
            <w:tcW w:w="4719" w:type="dxa"/>
            <w:shd w:val="clear" w:color="auto" w:fill="auto"/>
          </w:tcPr>
          <w:p w:rsidR="00115597" w:rsidRPr="00447E5C" w:rsidRDefault="00115597" w:rsidP="001155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E5C">
              <w:rPr>
                <w:rFonts w:ascii="Arial" w:hAnsi="Arial" w:cs="Arial"/>
                <w:sz w:val="20"/>
                <w:szCs w:val="20"/>
              </w:rPr>
              <w:t>30 числа месяца, следующего за отчетным кварталом</w:t>
            </w:r>
          </w:p>
        </w:tc>
      </w:tr>
      <w:tr w:rsidR="00115597" w:rsidRPr="00447E5C" w:rsidTr="00115597">
        <w:tc>
          <w:tcPr>
            <w:tcW w:w="4749" w:type="dxa"/>
            <w:shd w:val="clear" w:color="auto" w:fill="auto"/>
          </w:tcPr>
          <w:p w:rsidR="00115597" w:rsidRPr="00447E5C" w:rsidRDefault="00115597" w:rsidP="001155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E5C">
              <w:rPr>
                <w:rFonts w:ascii="Arial" w:hAnsi="Arial" w:cs="Arial"/>
                <w:sz w:val="20"/>
                <w:szCs w:val="20"/>
              </w:rPr>
              <w:t>Водный налог</w:t>
            </w:r>
          </w:p>
        </w:tc>
        <w:tc>
          <w:tcPr>
            <w:tcW w:w="4719" w:type="dxa"/>
            <w:shd w:val="clear" w:color="auto" w:fill="auto"/>
          </w:tcPr>
          <w:p w:rsidR="00115597" w:rsidRPr="00447E5C" w:rsidRDefault="00115597" w:rsidP="001155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E5C">
              <w:rPr>
                <w:rFonts w:ascii="Arial" w:hAnsi="Arial" w:cs="Arial"/>
                <w:sz w:val="20"/>
                <w:szCs w:val="20"/>
              </w:rPr>
              <w:t>20 числа месяца, следующего за отчетным кварталом</w:t>
            </w:r>
          </w:p>
        </w:tc>
      </w:tr>
      <w:tr w:rsidR="00115597" w:rsidRPr="00447E5C" w:rsidTr="00115597">
        <w:tc>
          <w:tcPr>
            <w:tcW w:w="4749" w:type="dxa"/>
            <w:shd w:val="clear" w:color="auto" w:fill="auto"/>
          </w:tcPr>
          <w:p w:rsidR="00115597" w:rsidRPr="00447E5C" w:rsidRDefault="00115597" w:rsidP="001155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E5C">
              <w:rPr>
                <w:rFonts w:ascii="Arial" w:hAnsi="Arial" w:cs="Arial"/>
                <w:sz w:val="20"/>
                <w:szCs w:val="20"/>
              </w:rPr>
              <w:t>НДФЛ</w:t>
            </w:r>
          </w:p>
        </w:tc>
        <w:tc>
          <w:tcPr>
            <w:tcW w:w="4719" w:type="dxa"/>
            <w:shd w:val="clear" w:color="auto" w:fill="auto"/>
          </w:tcPr>
          <w:p w:rsidR="00115597" w:rsidRPr="00447E5C" w:rsidRDefault="00115597" w:rsidP="001155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E5C">
              <w:rPr>
                <w:rFonts w:ascii="Arial" w:hAnsi="Arial" w:cs="Arial"/>
                <w:sz w:val="20"/>
                <w:szCs w:val="20"/>
              </w:rPr>
              <w:t>Ежегодно, не позднее 1 апреля следующего за отчетным годом. (за 2015 год – не позднее 01.04.2016 г.)</w:t>
            </w:r>
          </w:p>
        </w:tc>
      </w:tr>
    </w:tbl>
    <w:p w:rsidR="00115597" w:rsidRPr="00447E5C" w:rsidRDefault="00115597" w:rsidP="00115597">
      <w:pPr>
        <w:autoSpaceDE w:val="0"/>
        <w:autoSpaceDN w:val="0"/>
        <w:adjustRightInd w:val="0"/>
        <w:ind w:firstLine="540"/>
        <w:jc w:val="both"/>
      </w:pPr>
    </w:p>
    <w:p w:rsidR="00115597" w:rsidRPr="00447E5C" w:rsidRDefault="00115597" w:rsidP="0011559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47E5C">
        <w:rPr>
          <w:sz w:val="28"/>
          <w:szCs w:val="28"/>
        </w:rPr>
        <w:t xml:space="preserve">Камеральная налоговая проверка проводится уполномоченными должностными лицами налогового органа в соответствии с их служебными обязанностями без какого-либо специального решения руководителя налогового органа в течение трех месяцев со дня представления налогоплательщиком налоговой декларации. </w:t>
      </w:r>
    </w:p>
    <w:p w:rsidR="00115597" w:rsidRPr="00447E5C" w:rsidRDefault="00115597" w:rsidP="0011559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47E5C">
        <w:rPr>
          <w:sz w:val="28"/>
          <w:szCs w:val="28"/>
        </w:rPr>
        <w:t xml:space="preserve">При камеральной проверке производится сверка данных, имеющихся у налогового органа данным, указанным в декларации и если выявляются ошибки, налогоплательщику направляется </w:t>
      </w:r>
      <w:hyperlink r:id="rId7" w:history="1">
        <w:r w:rsidRPr="00447E5C">
          <w:rPr>
            <w:sz w:val="28"/>
            <w:szCs w:val="28"/>
          </w:rPr>
          <w:t>требование</w:t>
        </w:r>
      </w:hyperlink>
      <w:r w:rsidRPr="00447E5C">
        <w:rPr>
          <w:sz w:val="28"/>
          <w:szCs w:val="28"/>
        </w:rPr>
        <w:t xml:space="preserve"> представить в течение пяти дней необходимые пояснения или внести соответствующие исправления в декларацию.</w:t>
      </w:r>
    </w:p>
    <w:p w:rsidR="00115597" w:rsidRPr="00447E5C" w:rsidRDefault="00115597" w:rsidP="0011559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47E5C">
        <w:rPr>
          <w:sz w:val="28"/>
          <w:szCs w:val="28"/>
        </w:rPr>
        <w:t xml:space="preserve"> Налогоплательщик, представляющий в налоговый орган пояснения вправе дополнительно представить бухгалтерские или иные документы, подтверждающие правильность исчисления налогов.</w:t>
      </w:r>
    </w:p>
    <w:p w:rsidR="00115597" w:rsidRPr="00447E5C" w:rsidRDefault="00115597" w:rsidP="0011559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115597" w:rsidRPr="00447E5C" w:rsidRDefault="00115597" w:rsidP="00115597">
      <w:pPr>
        <w:autoSpaceDE w:val="0"/>
        <w:autoSpaceDN w:val="0"/>
        <w:adjustRightInd w:val="0"/>
        <w:spacing w:line="360" w:lineRule="auto"/>
        <w:ind w:firstLine="567"/>
        <w:rPr>
          <w:bCs/>
          <w:i/>
          <w:sz w:val="28"/>
          <w:szCs w:val="28"/>
          <w:u w:val="single"/>
        </w:rPr>
      </w:pPr>
      <w:r w:rsidRPr="00447E5C">
        <w:rPr>
          <w:bCs/>
          <w:i/>
          <w:sz w:val="28"/>
          <w:szCs w:val="28"/>
          <w:u w:val="single"/>
        </w:rPr>
        <w:t>Оформление результатов камеральной  проверки</w:t>
      </w:r>
    </w:p>
    <w:p w:rsidR="00115597" w:rsidRPr="00447E5C" w:rsidRDefault="00115597" w:rsidP="0011559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47E5C">
        <w:rPr>
          <w:sz w:val="28"/>
          <w:szCs w:val="28"/>
        </w:rPr>
        <w:t xml:space="preserve">Лицо, проводящее камеральную налоговую проверку, обязано рассмотреть представленные налогоплательщиком пояснения и документы. Если после представленных документов налоговый орган установит нарушения по налогам и доначислит налоги, составляется </w:t>
      </w:r>
      <w:hyperlink r:id="rId8" w:history="1">
        <w:r w:rsidRPr="00447E5C">
          <w:rPr>
            <w:sz w:val="28"/>
            <w:szCs w:val="28"/>
          </w:rPr>
          <w:t>акт</w:t>
        </w:r>
      </w:hyperlink>
      <w:r w:rsidRPr="00447E5C">
        <w:rPr>
          <w:sz w:val="28"/>
          <w:szCs w:val="28"/>
        </w:rPr>
        <w:t xml:space="preserve"> проверки, в течение 10 рабочих дней после окончания проверки.</w:t>
      </w:r>
    </w:p>
    <w:p w:rsidR="00115597" w:rsidRPr="00447E5C" w:rsidRDefault="00115597" w:rsidP="00115597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447E5C">
        <w:rPr>
          <w:bCs/>
          <w:sz w:val="28"/>
          <w:szCs w:val="28"/>
        </w:rPr>
        <w:t>Лицо, в отношении которого проводилась налоговая проверка (его представитель), в случае несогласия с фактами, изложенными в акте налоговой проверки, в течение одного месяца со дня получения акта налоговой проверки вправе представить в налоговый орган письменные возражения.</w:t>
      </w:r>
    </w:p>
    <w:p w:rsidR="00115597" w:rsidRPr="00447E5C" w:rsidRDefault="00115597" w:rsidP="0011559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47E5C">
        <w:rPr>
          <w:iCs/>
          <w:sz w:val="28"/>
          <w:szCs w:val="28"/>
        </w:rPr>
        <w:t>В возражении на акт налоговой проверки следует указать на ошибочность вывода, сделанного налоговым органом ссылаясь на нормы законодательства, с просьбой признать необоснованными выводы в акте.  В обоснование возражений необходимо приложить копии документов, подтверждающих выводы проверяющих, необоснованными.</w:t>
      </w:r>
    </w:p>
    <w:p w:rsidR="00115597" w:rsidRPr="00447E5C" w:rsidRDefault="00115597" w:rsidP="0011559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47E5C">
        <w:rPr>
          <w:sz w:val="28"/>
          <w:szCs w:val="28"/>
        </w:rPr>
        <w:t xml:space="preserve">Выводы в </w:t>
      </w:r>
      <w:hyperlink r:id="rId9" w:history="1">
        <w:r w:rsidRPr="00447E5C">
          <w:rPr>
            <w:sz w:val="28"/>
            <w:szCs w:val="28"/>
          </w:rPr>
          <w:t>Акт</w:t>
        </w:r>
      </w:hyperlink>
      <w:r w:rsidRPr="00447E5C">
        <w:rPr>
          <w:sz w:val="28"/>
          <w:szCs w:val="28"/>
        </w:rPr>
        <w:t>е и возражения рассматриваются руководителем, в течение 10 дней со дня истечения месячного срока со дня получения акта затем принимается  решение: либо о привлечении  к ответственности, либо об отказе привлечения к ответственности. Для рассмотрения возражений налогоплательщик извещается заблаговременно с указанием даты и времени.</w:t>
      </w:r>
    </w:p>
    <w:p w:rsidR="00115597" w:rsidRPr="00447E5C" w:rsidRDefault="00115597" w:rsidP="0011559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47E5C">
        <w:rPr>
          <w:sz w:val="28"/>
          <w:szCs w:val="28"/>
        </w:rPr>
        <w:tab/>
        <w:t xml:space="preserve">Если налогоплательщик не явился на возражение, решение о рассмотрении материалов налоговой проверки принимается без него. </w:t>
      </w:r>
    </w:p>
    <w:p w:rsidR="00115597" w:rsidRPr="00447E5C" w:rsidRDefault="00115597" w:rsidP="0011559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47E5C">
        <w:rPr>
          <w:sz w:val="28"/>
          <w:szCs w:val="28"/>
        </w:rPr>
        <w:tab/>
        <w:t>При рассмотрении материалов налоговой проверки исследуются представленные доказательства, в том числе документы, ранее истребованные у лица, в отношении которого проводилась налоговая проверка.</w:t>
      </w:r>
    </w:p>
    <w:p w:rsidR="00115597" w:rsidRPr="00447E5C" w:rsidRDefault="00115597" w:rsidP="0011559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47E5C">
        <w:rPr>
          <w:sz w:val="28"/>
          <w:szCs w:val="28"/>
        </w:rPr>
        <w:t xml:space="preserve">При рассмотрении материалов налоговой проверки ведется </w:t>
      </w:r>
      <w:hyperlink r:id="rId10" w:history="1">
        <w:r w:rsidRPr="00447E5C">
          <w:rPr>
            <w:sz w:val="28"/>
            <w:szCs w:val="28"/>
          </w:rPr>
          <w:t>протокол</w:t>
        </w:r>
      </w:hyperlink>
      <w:r w:rsidRPr="00447E5C">
        <w:rPr>
          <w:sz w:val="28"/>
          <w:szCs w:val="28"/>
        </w:rPr>
        <w:t>.</w:t>
      </w:r>
    </w:p>
    <w:p w:rsidR="00115597" w:rsidRPr="00447E5C" w:rsidRDefault="00115597" w:rsidP="0011559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47E5C">
        <w:rPr>
          <w:sz w:val="28"/>
          <w:szCs w:val="28"/>
        </w:rPr>
        <w:t>Если принято решение о привлечении к ответственности за совершение налогового правонарушения, то в нем указываются размер выявленной недоимки и соответствующих пеней, а также подлежащий уплате штраф.</w:t>
      </w:r>
    </w:p>
    <w:p w:rsidR="00115597" w:rsidRPr="00447E5C" w:rsidRDefault="00115597" w:rsidP="0011559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47E5C">
        <w:rPr>
          <w:sz w:val="28"/>
          <w:szCs w:val="28"/>
        </w:rPr>
        <w:t>В решении об отказе в привлечении к ответственности за налоговые правонарушения могут быть указаны размер недоимки, если эта недоимка была выявлена в ходе проверки, и сумма соответствующих пеней. (без штрафа).</w:t>
      </w:r>
    </w:p>
    <w:p w:rsidR="00115597" w:rsidRDefault="00115597" w:rsidP="0011559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47E5C">
        <w:rPr>
          <w:sz w:val="28"/>
          <w:szCs w:val="28"/>
        </w:rPr>
        <w:t>Решение о привлечении к ответственности за совершение налогового правонарушения и решение об отказе в привлечении к ответственности за совершение налогового правонарушения вступают в силу по истечении одного месяца со дня вручения лицу, в отношении которого было вынесено соответствующее решение. Решение в течение пяти дней со дня его вынесения должно быть вручено налогоплательщику. В случае подачи апелляционной жалобы на решение налогового органа указанное решение вступает в силу с момента принятия решения вышестоящим органом.</w:t>
      </w:r>
      <w:r w:rsidRPr="00D22A0D">
        <w:t xml:space="preserve"> </w:t>
      </w:r>
      <w:r>
        <w:rPr>
          <w:sz w:val="28"/>
          <w:szCs w:val="28"/>
        </w:rPr>
        <w:t>[5]</w:t>
      </w:r>
    </w:p>
    <w:p w:rsidR="00115597" w:rsidRDefault="00115597" w:rsidP="0011559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115597" w:rsidRDefault="00115597" w:rsidP="00AB122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15597" w:rsidRPr="00AB1228" w:rsidRDefault="00115597" w:rsidP="00AB122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16"/>
          <w:szCs w:val="16"/>
        </w:rPr>
        <w:t>5.</w:t>
      </w:r>
      <w:r w:rsidRPr="00D22A0D">
        <w:rPr>
          <w:sz w:val="28"/>
          <w:szCs w:val="28"/>
        </w:rPr>
        <w:t xml:space="preserve"> </w:t>
      </w:r>
      <w:r w:rsidRPr="00D22A0D">
        <w:rPr>
          <w:sz w:val="16"/>
          <w:szCs w:val="16"/>
        </w:rPr>
        <w:t>Кодексы и Законы Российской Федерации [Электронный ресурс] – Режим доступа http://www.zakonrf.info</w:t>
      </w:r>
    </w:p>
    <w:p w:rsidR="00115597" w:rsidRPr="00447E5C" w:rsidRDefault="00115597" w:rsidP="00115597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1.2</w:t>
      </w:r>
      <w:r w:rsidRPr="00447E5C">
        <w:rPr>
          <w:sz w:val="28"/>
          <w:szCs w:val="28"/>
        </w:rPr>
        <w:t xml:space="preserve"> Выездная</w:t>
      </w:r>
      <w:r w:rsidRPr="00447E5C">
        <w:rPr>
          <w:rFonts w:ascii="Arial" w:hAnsi="Arial" w:cs="Arial"/>
          <w:sz w:val="28"/>
          <w:szCs w:val="28"/>
        </w:rPr>
        <w:t xml:space="preserve"> </w:t>
      </w:r>
      <w:r w:rsidRPr="00447E5C">
        <w:rPr>
          <w:sz w:val="28"/>
          <w:szCs w:val="28"/>
        </w:rPr>
        <w:t>налоговая проверка</w:t>
      </w:r>
    </w:p>
    <w:p w:rsidR="00115597" w:rsidRPr="00447E5C" w:rsidRDefault="00115597" w:rsidP="00115597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Arial" w:hAnsi="Arial" w:cs="Arial"/>
          <w:b/>
          <w:sz w:val="28"/>
          <w:szCs w:val="28"/>
        </w:rPr>
      </w:pPr>
    </w:p>
    <w:p w:rsidR="00115597" w:rsidRPr="00447E5C" w:rsidRDefault="00115597" w:rsidP="00115597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447E5C">
        <w:rPr>
          <w:bCs/>
          <w:sz w:val="28"/>
          <w:szCs w:val="28"/>
        </w:rPr>
        <w:t>Выездная налоговая проверка проводится на территории (в помещении) налогоплательщика на основании решения руководителя (заместителя руководителя) налогового органа.</w:t>
      </w:r>
    </w:p>
    <w:p w:rsidR="00115597" w:rsidRPr="00447E5C" w:rsidRDefault="00115597" w:rsidP="00115597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447E5C">
        <w:rPr>
          <w:bCs/>
          <w:sz w:val="28"/>
          <w:szCs w:val="28"/>
        </w:rPr>
        <w:t>В случае, если у налогоплательщика отсутствует возможность предоставить помещение для проведения выездной налоговой проверки, выездная налоговая проверка может проводиться по месту нахождения налогового органа.</w:t>
      </w:r>
    </w:p>
    <w:p w:rsidR="00115597" w:rsidRPr="00447E5C" w:rsidRDefault="00115597" w:rsidP="00115597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447E5C">
        <w:rPr>
          <w:bCs/>
          <w:sz w:val="28"/>
          <w:szCs w:val="28"/>
        </w:rPr>
        <w:t>Цель выездной проверки – проверка правильности исчисления налогов (определения объекта налогообложения) на основании всех документов, имеющихся у налогоплательщика, то есть сплошным методом, тогда как при камеральной проверке документы запрашиваются исключительно, если при предоставлении декларации выявлены несоответствия имеющихся у налогового органа данных данным, отраженным в декларации. Например, согласно данным банка выручка составляет 100 тыс.руб. (если доход определяется по кассовому методу), а по данным декларации отражено 90 тыс.руб.), в таком случае направляется требование о пояснении данного занижения.</w:t>
      </w:r>
    </w:p>
    <w:p w:rsidR="00115597" w:rsidRPr="00447E5C" w:rsidRDefault="00115597" w:rsidP="00115597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447E5C">
        <w:rPr>
          <w:bCs/>
          <w:sz w:val="28"/>
          <w:szCs w:val="28"/>
        </w:rPr>
        <w:t>В отличие от камеральной проверки, для проведения выездной проверки выносится Решение о проведении выездной налоговой проверки. В нем указывается:</w:t>
      </w:r>
    </w:p>
    <w:p w:rsidR="00115597" w:rsidRPr="00447E5C" w:rsidRDefault="00115597" w:rsidP="00115597">
      <w:pPr>
        <w:numPr>
          <w:ilvl w:val="0"/>
          <w:numId w:val="43"/>
        </w:num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447E5C">
        <w:rPr>
          <w:bCs/>
          <w:sz w:val="28"/>
          <w:szCs w:val="28"/>
        </w:rPr>
        <w:t xml:space="preserve">полное и сокращенное наименования либо фамилия, имя, отчество налогоплательщика; </w:t>
      </w:r>
    </w:p>
    <w:p w:rsidR="00115597" w:rsidRPr="00447E5C" w:rsidRDefault="00115597" w:rsidP="00115597">
      <w:pPr>
        <w:numPr>
          <w:ilvl w:val="0"/>
          <w:numId w:val="43"/>
        </w:num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447E5C">
        <w:rPr>
          <w:bCs/>
          <w:sz w:val="28"/>
          <w:szCs w:val="28"/>
        </w:rPr>
        <w:t xml:space="preserve">предмет проверки, то есть налоги, правильность исчисления и уплаты которых подлежит проверке; </w:t>
      </w:r>
    </w:p>
    <w:p w:rsidR="00115597" w:rsidRPr="00447E5C" w:rsidRDefault="00115597" w:rsidP="00115597">
      <w:pPr>
        <w:numPr>
          <w:ilvl w:val="0"/>
          <w:numId w:val="43"/>
        </w:num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447E5C">
        <w:rPr>
          <w:bCs/>
          <w:sz w:val="28"/>
          <w:szCs w:val="28"/>
        </w:rPr>
        <w:t xml:space="preserve">периоды, за которые проводится проверка; </w:t>
      </w:r>
    </w:p>
    <w:p w:rsidR="00115597" w:rsidRPr="00447E5C" w:rsidRDefault="00115597" w:rsidP="00115597">
      <w:pPr>
        <w:numPr>
          <w:ilvl w:val="0"/>
          <w:numId w:val="43"/>
        </w:num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447E5C">
        <w:rPr>
          <w:bCs/>
          <w:sz w:val="28"/>
          <w:szCs w:val="28"/>
        </w:rPr>
        <w:t>должности, фамилии и инициалы сотрудников налогового органа, которым поручается проведение проверки.</w:t>
      </w:r>
    </w:p>
    <w:p w:rsidR="00115597" w:rsidRPr="00447E5C" w:rsidRDefault="00115597" w:rsidP="00115597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447E5C">
        <w:rPr>
          <w:bCs/>
          <w:sz w:val="28"/>
          <w:szCs w:val="28"/>
        </w:rPr>
        <w:t>В рамках выездной налоговой проверки может быть проверен период, не превышающий трех календарных лет, предшествующих году, в котором вынесено решение о проведении проверки.</w:t>
      </w:r>
    </w:p>
    <w:p w:rsidR="00115597" w:rsidRPr="00447E5C" w:rsidRDefault="00115597" w:rsidP="00115597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447E5C">
        <w:rPr>
          <w:bCs/>
          <w:sz w:val="28"/>
          <w:szCs w:val="28"/>
        </w:rPr>
        <w:t xml:space="preserve">Выездная налоговая проверка не может продолжаться более двух месяцев. Срок проведения выездной налоговой проверки исчисляется со дня вынесения </w:t>
      </w:r>
      <w:hyperlink r:id="rId11" w:history="1">
        <w:r w:rsidRPr="00447E5C">
          <w:rPr>
            <w:bCs/>
            <w:sz w:val="28"/>
            <w:szCs w:val="28"/>
          </w:rPr>
          <w:t>решения</w:t>
        </w:r>
      </w:hyperlink>
      <w:r w:rsidRPr="00447E5C">
        <w:rPr>
          <w:bCs/>
          <w:sz w:val="28"/>
          <w:szCs w:val="28"/>
        </w:rPr>
        <w:t xml:space="preserve"> о назначении проверки и до дня составления </w:t>
      </w:r>
      <w:hyperlink r:id="rId12" w:history="1">
        <w:r w:rsidRPr="00447E5C">
          <w:rPr>
            <w:bCs/>
            <w:sz w:val="28"/>
            <w:szCs w:val="28"/>
          </w:rPr>
          <w:t>справки</w:t>
        </w:r>
      </w:hyperlink>
      <w:r w:rsidRPr="00447E5C">
        <w:rPr>
          <w:bCs/>
          <w:sz w:val="28"/>
          <w:szCs w:val="28"/>
        </w:rPr>
        <w:t xml:space="preserve"> о проведенной проверке.</w:t>
      </w:r>
    </w:p>
    <w:p w:rsidR="00115597" w:rsidRPr="00447E5C" w:rsidRDefault="00115597" w:rsidP="00115597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447E5C">
        <w:rPr>
          <w:bCs/>
          <w:sz w:val="28"/>
          <w:szCs w:val="28"/>
        </w:rPr>
        <w:t xml:space="preserve">При необходимости при выездной проверке могут проводиться те же  мероприятия налогового контроля, что и при камеральной проверке: проведение встречной проверки (получение копий документов у контрагентов – лиц, с которыми налогоплательщик совершал сделки),  </w:t>
      </w:r>
      <w:hyperlink r:id="rId13" w:history="1">
        <w:r w:rsidRPr="00447E5C">
          <w:rPr>
            <w:bCs/>
            <w:sz w:val="28"/>
            <w:szCs w:val="28"/>
          </w:rPr>
          <w:t>инвентаризацию</w:t>
        </w:r>
      </w:hyperlink>
      <w:r w:rsidRPr="00447E5C">
        <w:rPr>
          <w:bCs/>
          <w:sz w:val="28"/>
          <w:szCs w:val="28"/>
        </w:rPr>
        <w:t xml:space="preserve"> имущества налогоплательщика (сличение данных бухгалтерского учета и фактического наличия материалов), осмотр производственных, складских, торговых и иных помещений и территорий, используемых налогоплательщиком для извлечения дохода (например для проведения инвентаризации, фактического наличия ТМЦ на складе, нахождения бухгалтерских документов на складах),  проведение экспертизы (например, на подлинность подписей в документах), опрос свидетелей (с целью опроса лиц, например работников предприятии по вопросу выплаты заработной платы в конвертах, работников предприятия – на предмет подлинного факта совершения сделки).</w:t>
      </w:r>
    </w:p>
    <w:p w:rsidR="00115597" w:rsidRPr="00447E5C" w:rsidRDefault="00115597" w:rsidP="00115597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447E5C">
        <w:rPr>
          <w:bCs/>
          <w:sz w:val="28"/>
          <w:szCs w:val="28"/>
        </w:rPr>
        <w:t>На проведение этих мероприятий проверка может быть приостановлена, а затем возобновлена, что оформляется решениями на приостановление и возобновление.</w:t>
      </w:r>
    </w:p>
    <w:p w:rsidR="00115597" w:rsidRPr="00447E5C" w:rsidRDefault="00115597" w:rsidP="00115597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447E5C">
        <w:rPr>
          <w:bCs/>
          <w:sz w:val="28"/>
          <w:szCs w:val="28"/>
        </w:rPr>
        <w:t xml:space="preserve"> Общий срок приостановления проведения выездной налоговой проверки не может превышать шесть месяцев</w:t>
      </w:r>
      <w:r>
        <w:rPr>
          <w:bCs/>
          <w:sz w:val="28"/>
          <w:szCs w:val="28"/>
        </w:rPr>
        <w:t>.</w:t>
      </w:r>
      <w:r w:rsidRPr="001A26FF">
        <w:t xml:space="preserve"> </w:t>
      </w:r>
      <w:r w:rsidRPr="001A26FF">
        <w:rPr>
          <w:bCs/>
          <w:sz w:val="28"/>
          <w:szCs w:val="28"/>
        </w:rPr>
        <w:t>[3</w:t>
      </w:r>
      <w:r w:rsidRPr="001A26FF">
        <w:rPr>
          <w:sz w:val="28"/>
          <w:szCs w:val="28"/>
        </w:rPr>
        <w:t>]</w:t>
      </w:r>
    </w:p>
    <w:p w:rsidR="00115597" w:rsidRPr="00447E5C" w:rsidRDefault="00115597" w:rsidP="00115597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47E5C">
        <w:rPr>
          <w:bCs/>
          <w:sz w:val="28"/>
          <w:szCs w:val="28"/>
        </w:rPr>
        <w:t xml:space="preserve">В последний день проведения выездной налоговой проверки проверяющий обязан составить </w:t>
      </w:r>
      <w:hyperlink r:id="rId14" w:history="1">
        <w:r w:rsidRPr="00447E5C">
          <w:rPr>
            <w:bCs/>
            <w:sz w:val="28"/>
            <w:szCs w:val="28"/>
          </w:rPr>
          <w:t>справку</w:t>
        </w:r>
      </w:hyperlink>
      <w:r w:rsidRPr="00447E5C">
        <w:rPr>
          <w:bCs/>
          <w:sz w:val="28"/>
          <w:szCs w:val="28"/>
        </w:rPr>
        <w:t xml:space="preserve"> о проведенной проверке, в которой фиксируются предмет проверки и сроки ее проведения, и вручить ее налогоплательщику.</w:t>
      </w:r>
      <w:r w:rsidRPr="001A26FF">
        <w:rPr>
          <w:sz w:val="16"/>
          <w:szCs w:val="16"/>
        </w:rPr>
        <w:t xml:space="preserve"> </w:t>
      </w:r>
      <w:r>
        <w:rPr>
          <w:sz w:val="16"/>
          <w:szCs w:val="16"/>
        </w:rPr>
        <w:t>3</w:t>
      </w:r>
      <w:r w:rsidRPr="005A7330">
        <w:rPr>
          <w:sz w:val="16"/>
          <w:szCs w:val="16"/>
        </w:rPr>
        <w:t>."Налогов</w:t>
      </w:r>
      <w:r>
        <w:rPr>
          <w:sz w:val="16"/>
          <w:szCs w:val="16"/>
        </w:rPr>
        <w:t xml:space="preserve">ый кодекс Российской Федерации </w:t>
      </w:r>
    </w:p>
    <w:p w:rsidR="00115597" w:rsidRPr="00447E5C" w:rsidRDefault="00115597" w:rsidP="0011559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47E5C">
        <w:rPr>
          <w:sz w:val="28"/>
          <w:szCs w:val="28"/>
        </w:rPr>
        <w:t xml:space="preserve"> По результатам выездной налоговой проверки в течение двух месяцев со дня составления </w:t>
      </w:r>
      <w:hyperlink r:id="rId15" w:history="1">
        <w:r w:rsidRPr="00447E5C">
          <w:rPr>
            <w:sz w:val="28"/>
            <w:szCs w:val="28"/>
          </w:rPr>
          <w:t>справки</w:t>
        </w:r>
      </w:hyperlink>
      <w:r w:rsidRPr="00447E5C">
        <w:rPr>
          <w:sz w:val="28"/>
          <w:szCs w:val="28"/>
        </w:rPr>
        <w:t xml:space="preserve"> о проведенной выездной налоговой проверке составляется </w:t>
      </w:r>
      <w:hyperlink r:id="rId16" w:history="1">
        <w:r w:rsidRPr="00447E5C">
          <w:rPr>
            <w:sz w:val="28"/>
            <w:szCs w:val="28"/>
          </w:rPr>
          <w:t>акт</w:t>
        </w:r>
      </w:hyperlink>
      <w:r w:rsidRPr="00447E5C">
        <w:rPr>
          <w:sz w:val="28"/>
          <w:szCs w:val="28"/>
        </w:rPr>
        <w:t xml:space="preserve"> налоговой проверки.</w:t>
      </w:r>
    </w:p>
    <w:p w:rsidR="00115597" w:rsidRPr="00447E5C" w:rsidRDefault="00115597" w:rsidP="0011559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47E5C">
        <w:rPr>
          <w:sz w:val="28"/>
          <w:szCs w:val="28"/>
        </w:rPr>
        <w:t>В акте налоговой проверки указываются дата составления акта,  период проверки (за 2 года, 3 года) ФИО проверяющих, наименование организации или ИП, перечисляются документы, подтверждающие нарушения, ссылка на нормативный акт, который нарушен, доначисленные налоги, щтраф, пени.</w:t>
      </w:r>
    </w:p>
    <w:p w:rsidR="00115597" w:rsidRPr="00447E5C" w:rsidRDefault="00115597" w:rsidP="0011559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47E5C">
        <w:rPr>
          <w:sz w:val="28"/>
          <w:szCs w:val="28"/>
        </w:rPr>
        <w:t>Акт налоговой проверки в течение пяти дней с даты оформления этого акта должен быть вручен лицу, в отношении которого проводилась проверка.</w:t>
      </w:r>
    </w:p>
    <w:p w:rsidR="00115597" w:rsidRPr="00447E5C" w:rsidRDefault="00115597" w:rsidP="0011559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47E5C">
        <w:rPr>
          <w:sz w:val="28"/>
          <w:szCs w:val="28"/>
        </w:rPr>
        <w:t>В случае несогласия с фактами, изложенными в акте налоговой проверки, в течение одного месяца со дня получения акта налоговой проверки вправе представить письменные возражения по указанному акту и приложить копии подтверждающих документов.</w:t>
      </w:r>
    </w:p>
    <w:p w:rsidR="00115597" w:rsidRPr="00447E5C" w:rsidRDefault="00115597" w:rsidP="0011559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47E5C">
        <w:rPr>
          <w:iCs/>
          <w:sz w:val="28"/>
          <w:szCs w:val="28"/>
        </w:rPr>
        <w:t>В возражении на акт налоговой проверки следует указать на ошибочность вывода, сделанного налоговым органом ссылаясь на нормы законодательства, с просьбой признать необоснованными выводы в акте.  В обоснование возражений необходимо приложить копии документов, подтверждающих выводы проверяющих, необоснованными.</w:t>
      </w:r>
    </w:p>
    <w:p w:rsidR="00115597" w:rsidRPr="00447E5C" w:rsidRDefault="00115597" w:rsidP="0011559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47E5C">
        <w:rPr>
          <w:sz w:val="28"/>
          <w:szCs w:val="28"/>
        </w:rPr>
        <w:t xml:space="preserve">Выводы в </w:t>
      </w:r>
      <w:hyperlink r:id="rId17" w:history="1">
        <w:r w:rsidRPr="00447E5C">
          <w:rPr>
            <w:sz w:val="28"/>
            <w:szCs w:val="28"/>
          </w:rPr>
          <w:t>Акт</w:t>
        </w:r>
      </w:hyperlink>
      <w:r w:rsidRPr="00447E5C">
        <w:rPr>
          <w:sz w:val="28"/>
          <w:szCs w:val="28"/>
        </w:rPr>
        <w:t>е и возражения рассматриваются руководителем, в течение 10 дней со дня истечения месячного срока со дня получения акта, затем принимается  решение: либо о привлечении  к ответственности, либо об отказе привлечения к ответственности. Возражения рассматриваются в присутствии налогоплательщика, для этого налогоплательщик извещается заблаговременно с указанием даты и времени.</w:t>
      </w:r>
    </w:p>
    <w:p w:rsidR="00115597" w:rsidRPr="00447E5C" w:rsidRDefault="00115597" w:rsidP="0011559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47E5C">
        <w:rPr>
          <w:sz w:val="28"/>
          <w:szCs w:val="28"/>
        </w:rPr>
        <w:t>В решении о привлечении к ответственности за совершение налогового правонарушения указываются размер выявленной недоимки и соответствующих пеней, а также подлежащий уплате штраф.</w:t>
      </w:r>
    </w:p>
    <w:p w:rsidR="00115597" w:rsidRPr="00447E5C" w:rsidRDefault="00115597" w:rsidP="0011559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47E5C">
        <w:rPr>
          <w:sz w:val="28"/>
          <w:szCs w:val="28"/>
        </w:rPr>
        <w:t>В решении об отказе в привлечении к ответственности за налоговые правонарушения могут быть указаны размер недоимки, если эта недоимка была выявлена в ходе проверки, и сумма соответствующих пеней.</w:t>
      </w:r>
    </w:p>
    <w:p w:rsidR="00115597" w:rsidRPr="00447E5C" w:rsidRDefault="00115597" w:rsidP="0011559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47E5C">
        <w:rPr>
          <w:sz w:val="28"/>
          <w:szCs w:val="28"/>
        </w:rPr>
        <w:t>Решение о привлечении к ответственности за совершение налогового правонарушения и решение об отказе в привлечении к ответственности за совершение налогового правонарушения</w:t>
      </w:r>
      <w:r w:rsidRPr="00447E5C">
        <w:rPr>
          <w:b/>
          <w:sz w:val="28"/>
          <w:szCs w:val="28"/>
        </w:rPr>
        <w:t xml:space="preserve"> </w:t>
      </w:r>
      <w:r w:rsidRPr="00447E5C">
        <w:rPr>
          <w:sz w:val="28"/>
          <w:szCs w:val="28"/>
        </w:rPr>
        <w:t>вступают в силу по истечении одного месяца со дня вручения лицу, в отношении которого было вынесено соответствующее решение</w:t>
      </w:r>
      <w:r w:rsidRPr="00447E5C">
        <w:rPr>
          <w:b/>
          <w:sz w:val="28"/>
          <w:szCs w:val="28"/>
        </w:rPr>
        <w:t>.</w:t>
      </w:r>
      <w:r w:rsidRPr="00447E5C">
        <w:rPr>
          <w:sz w:val="28"/>
          <w:szCs w:val="28"/>
        </w:rPr>
        <w:t xml:space="preserve"> Решение в течение пяти дней со дня его вынесения должно быть вручено налогоплательщику.</w:t>
      </w:r>
    </w:p>
    <w:p w:rsidR="00115597" w:rsidRDefault="00115597" w:rsidP="0011559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47E5C">
        <w:rPr>
          <w:sz w:val="28"/>
          <w:szCs w:val="28"/>
        </w:rPr>
        <w:t xml:space="preserve"> В случае подачи апелляционной жалобы в УФНС на решение налогового органа указанное решение вступает в силу с момента принятия решения вышестоящим органом.</w:t>
      </w:r>
      <w:r w:rsidRPr="00BA4FAC">
        <w:t xml:space="preserve"> </w:t>
      </w:r>
      <w:r>
        <w:rPr>
          <w:sz w:val="28"/>
          <w:szCs w:val="28"/>
        </w:rPr>
        <w:t>[1</w:t>
      </w:r>
      <w:r w:rsidRPr="00BA4FAC">
        <w:rPr>
          <w:sz w:val="28"/>
          <w:szCs w:val="28"/>
        </w:rPr>
        <w:t>]</w:t>
      </w:r>
    </w:p>
    <w:p w:rsidR="00115597" w:rsidRDefault="00115597" w:rsidP="0011559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115597" w:rsidRPr="00447E5C" w:rsidRDefault="00115597" w:rsidP="0011559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115597" w:rsidRPr="00447E5C" w:rsidRDefault="00115597" w:rsidP="0011559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115597" w:rsidRDefault="00115597" w:rsidP="0011559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115597" w:rsidRDefault="00115597" w:rsidP="0011559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115597" w:rsidRDefault="00115597" w:rsidP="0011559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115597" w:rsidRDefault="00115597" w:rsidP="0011559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115597" w:rsidRDefault="00115597" w:rsidP="0011559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115597" w:rsidRDefault="00115597" w:rsidP="0011559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115597" w:rsidRDefault="00115597" w:rsidP="0011559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115597" w:rsidRDefault="00115597" w:rsidP="0011559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115597" w:rsidRDefault="00115597" w:rsidP="0011559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115597" w:rsidRDefault="00115597" w:rsidP="0011559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115597" w:rsidRDefault="00115597" w:rsidP="0011559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115597" w:rsidRDefault="00115597" w:rsidP="0011559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115597" w:rsidRDefault="00115597" w:rsidP="0011559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115597" w:rsidRDefault="00115597" w:rsidP="0011559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115597" w:rsidRDefault="00115597" w:rsidP="0011559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115597" w:rsidRDefault="00115597" w:rsidP="0011559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115597" w:rsidRDefault="00115597" w:rsidP="0011559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115597" w:rsidRPr="00AB1228" w:rsidRDefault="00115597" w:rsidP="00AB1228">
      <w:pPr>
        <w:ind w:left="436"/>
        <w:jc w:val="both"/>
        <w:rPr>
          <w:sz w:val="16"/>
          <w:szCs w:val="16"/>
        </w:rPr>
      </w:pPr>
      <w:r>
        <w:rPr>
          <w:sz w:val="16"/>
          <w:szCs w:val="16"/>
        </w:rPr>
        <w:t>1.</w:t>
      </w:r>
      <w:r w:rsidRPr="00D2019E">
        <w:rPr>
          <w:sz w:val="28"/>
          <w:szCs w:val="28"/>
        </w:rPr>
        <w:t xml:space="preserve"> </w:t>
      </w:r>
      <w:r w:rsidRPr="00D2019E">
        <w:rPr>
          <w:sz w:val="16"/>
          <w:szCs w:val="16"/>
        </w:rPr>
        <w:t>Журналы «Главная книга» 2013 г.</w:t>
      </w:r>
    </w:p>
    <w:p w:rsidR="00115597" w:rsidRPr="00447E5C" w:rsidRDefault="00115597" w:rsidP="00115597">
      <w:pPr>
        <w:autoSpaceDE w:val="0"/>
        <w:autoSpaceDN w:val="0"/>
        <w:adjustRightInd w:val="0"/>
        <w:spacing w:line="360" w:lineRule="auto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1.3</w:t>
      </w:r>
      <w:r w:rsidRPr="00447E5C">
        <w:rPr>
          <w:sz w:val="28"/>
          <w:szCs w:val="28"/>
        </w:rPr>
        <w:t xml:space="preserve"> Определение взаимозависимости лиц и методы налогового контроля с совершением сделок между такими лицами</w:t>
      </w:r>
    </w:p>
    <w:p w:rsidR="00115597" w:rsidRPr="00447E5C" w:rsidRDefault="00115597" w:rsidP="00115597">
      <w:pPr>
        <w:autoSpaceDE w:val="0"/>
        <w:autoSpaceDN w:val="0"/>
        <w:adjustRightInd w:val="0"/>
        <w:spacing w:line="360" w:lineRule="auto"/>
        <w:ind w:firstLine="539"/>
        <w:rPr>
          <w:i/>
          <w:sz w:val="28"/>
          <w:szCs w:val="28"/>
        </w:rPr>
      </w:pPr>
      <w:r w:rsidRPr="00447E5C">
        <w:rPr>
          <w:i/>
          <w:sz w:val="28"/>
          <w:szCs w:val="28"/>
        </w:rPr>
        <w:t>Взаимозависимые лица</w:t>
      </w:r>
    </w:p>
    <w:p w:rsidR="00115597" w:rsidRPr="00447E5C" w:rsidRDefault="00115597" w:rsidP="00115597">
      <w:pPr>
        <w:spacing w:line="360" w:lineRule="auto"/>
        <w:ind w:firstLine="720"/>
        <w:jc w:val="both"/>
        <w:rPr>
          <w:sz w:val="28"/>
          <w:szCs w:val="28"/>
        </w:rPr>
      </w:pPr>
      <w:r w:rsidRPr="00447E5C">
        <w:rPr>
          <w:sz w:val="28"/>
          <w:szCs w:val="28"/>
        </w:rPr>
        <w:t xml:space="preserve">Понятие о взаимозависимости лиц определено </w:t>
      </w:r>
      <w:r w:rsidRPr="00447E5C">
        <w:rPr>
          <w:iCs/>
          <w:sz w:val="28"/>
          <w:szCs w:val="28"/>
        </w:rPr>
        <w:t>статьей 105.1 Налогового кодекса РФ</w:t>
      </w:r>
      <w:r w:rsidRPr="00447E5C">
        <w:rPr>
          <w:i/>
          <w:iCs/>
          <w:sz w:val="28"/>
          <w:szCs w:val="28"/>
        </w:rPr>
        <w:t xml:space="preserve">. </w:t>
      </w:r>
      <w:r w:rsidRPr="00447E5C">
        <w:rPr>
          <w:sz w:val="28"/>
          <w:szCs w:val="28"/>
        </w:rPr>
        <w:t xml:space="preserve">Взаимозависимыми лицами являются лица, особенности отношений которыми </w:t>
      </w:r>
      <w:r w:rsidRPr="00447E5C">
        <w:rPr>
          <w:bCs/>
          <w:sz w:val="28"/>
          <w:szCs w:val="28"/>
        </w:rPr>
        <w:t>могут оказывать влияние</w:t>
      </w:r>
      <w:r w:rsidRPr="00447E5C">
        <w:rPr>
          <w:sz w:val="28"/>
          <w:szCs w:val="28"/>
        </w:rPr>
        <w:t xml:space="preserve"> на условия и (или) результаты сделок, совершаемых этими лицами, и (или) </w:t>
      </w:r>
      <w:r w:rsidRPr="00447E5C">
        <w:rPr>
          <w:bCs/>
          <w:sz w:val="28"/>
          <w:szCs w:val="28"/>
        </w:rPr>
        <w:t>экономические результаты</w:t>
      </w:r>
      <w:r w:rsidRPr="00447E5C">
        <w:rPr>
          <w:sz w:val="28"/>
          <w:szCs w:val="28"/>
        </w:rPr>
        <w:t xml:space="preserve"> деятельности этих </w:t>
      </w:r>
      <w:r w:rsidR="001C5959" w:rsidRPr="00447E5C">
        <w:rPr>
          <w:sz w:val="28"/>
          <w:szCs w:val="28"/>
        </w:rPr>
        <w:t>лиц.</w:t>
      </w:r>
      <w:r w:rsidR="001C5959">
        <w:rPr>
          <w:sz w:val="28"/>
          <w:szCs w:val="28"/>
        </w:rPr>
        <w:t xml:space="preserve"> [</w:t>
      </w:r>
      <w:r>
        <w:rPr>
          <w:sz w:val="28"/>
          <w:szCs w:val="28"/>
        </w:rPr>
        <w:t>3</w:t>
      </w:r>
      <w:r w:rsidRPr="00A028F6">
        <w:rPr>
          <w:sz w:val="28"/>
          <w:szCs w:val="28"/>
        </w:rPr>
        <w:t>]</w:t>
      </w:r>
    </w:p>
    <w:p w:rsidR="00115597" w:rsidRPr="00447E5C" w:rsidRDefault="00115597" w:rsidP="00115597">
      <w:pPr>
        <w:spacing w:line="360" w:lineRule="auto"/>
        <w:ind w:firstLine="720"/>
        <w:jc w:val="both"/>
        <w:rPr>
          <w:sz w:val="28"/>
          <w:szCs w:val="28"/>
        </w:rPr>
      </w:pPr>
      <w:r w:rsidRPr="00447E5C">
        <w:rPr>
          <w:sz w:val="28"/>
          <w:szCs w:val="28"/>
        </w:rPr>
        <w:t xml:space="preserve">Для признания взаимной зависимости лиц учитывается влияние, которое может оказываться в силу </w:t>
      </w:r>
      <w:r w:rsidRPr="00447E5C">
        <w:rPr>
          <w:bCs/>
          <w:sz w:val="28"/>
          <w:szCs w:val="28"/>
        </w:rPr>
        <w:t>участия одного лица в капитале других лиц</w:t>
      </w:r>
      <w:r w:rsidRPr="00447E5C">
        <w:rPr>
          <w:b/>
          <w:bCs/>
          <w:sz w:val="28"/>
          <w:szCs w:val="28"/>
        </w:rPr>
        <w:t>,</w:t>
      </w:r>
      <w:r w:rsidRPr="00447E5C">
        <w:rPr>
          <w:sz w:val="28"/>
          <w:szCs w:val="28"/>
        </w:rPr>
        <w:t xml:space="preserve"> или наличии иной возможности одного лица определять решения, принимаемые другими лицами.</w:t>
      </w:r>
    </w:p>
    <w:p w:rsidR="00115597" w:rsidRPr="00447E5C" w:rsidRDefault="00115597" w:rsidP="00115597">
      <w:pPr>
        <w:spacing w:line="360" w:lineRule="auto"/>
        <w:ind w:firstLine="720"/>
        <w:jc w:val="both"/>
        <w:rPr>
          <w:sz w:val="28"/>
          <w:szCs w:val="28"/>
        </w:rPr>
      </w:pPr>
      <w:r w:rsidRPr="00447E5C">
        <w:rPr>
          <w:sz w:val="28"/>
          <w:szCs w:val="28"/>
        </w:rPr>
        <w:t>При этом такое влияние учитывается независимо от того, оказывается оно одним лицом или совместно с его взаимозависимыми лицами.</w:t>
      </w:r>
    </w:p>
    <w:p w:rsidR="00115597" w:rsidRPr="00447E5C" w:rsidRDefault="00115597" w:rsidP="00115597">
      <w:pPr>
        <w:spacing w:line="360" w:lineRule="auto"/>
        <w:ind w:firstLine="720"/>
        <w:jc w:val="both"/>
        <w:rPr>
          <w:sz w:val="28"/>
          <w:szCs w:val="28"/>
        </w:rPr>
      </w:pPr>
      <w:r w:rsidRPr="00447E5C">
        <w:rPr>
          <w:sz w:val="28"/>
          <w:szCs w:val="28"/>
        </w:rPr>
        <w:t xml:space="preserve">Взаимозависимыми лицами для целей налогообложения признаются физические лица и (или) организации, отношения между которыми могут оказывать влияние на условия или экономические результаты их деятельности или деятельности представляемых ими лиц, а именно: </w:t>
      </w:r>
    </w:p>
    <w:p w:rsidR="00115597" w:rsidRPr="00447E5C" w:rsidRDefault="00115597" w:rsidP="00115597">
      <w:pPr>
        <w:spacing w:line="360" w:lineRule="auto"/>
        <w:ind w:firstLine="720"/>
        <w:jc w:val="both"/>
        <w:rPr>
          <w:sz w:val="28"/>
          <w:szCs w:val="28"/>
        </w:rPr>
      </w:pPr>
      <w:r w:rsidRPr="00447E5C">
        <w:rPr>
          <w:sz w:val="28"/>
          <w:szCs w:val="28"/>
        </w:rPr>
        <w:t>1) одна организация непосредственно и (или) косвенно участвует в другой организации, и суммарная доля такого участия составляет более 20 процентов. Доля косвенного участия одной организации в другой через последовательность иных организаций определяется в виде произведения долей непосредственного участия организаций этой последовательности одна в другой;</w:t>
      </w:r>
    </w:p>
    <w:p w:rsidR="00115597" w:rsidRPr="00447E5C" w:rsidRDefault="00115597" w:rsidP="00115597">
      <w:pPr>
        <w:spacing w:line="360" w:lineRule="auto"/>
        <w:ind w:firstLine="720"/>
        <w:jc w:val="both"/>
        <w:rPr>
          <w:sz w:val="28"/>
          <w:szCs w:val="28"/>
        </w:rPr>
      </w:pPr>
      <w:r w:rsidRPr="00447E5C">
        <w:rPr>
          <w:sz w:val="28"/>
          <w:szCs w:val="28"/>
        </w:rPr>
        <w:t>2) одно физлицо подчиняется другому физическому лицу по должностному положению;</w:t>
      </w:r>
    </w:p>
    <w:p w:rsidR="00115597" w:rsidRDefault="00115597" w:rsidP="00115597">
      <w:pPr>
        <w:spacing w:line="360" w:lineRule="auto"/>
        <w:ind w:firstLine="720"/>
        <w:jc w:val="both"/>
        <w:rPr>
          <w:sz w:val="28"/>
          <w:szCs w:val="28"/>
        </w:rPr>
      </w:pPr>
      <w:r w:rsidRPr="00447E5C">
        <w:rPr>
          <w:sz w:val="28"/>
          <w:szCs w:val="28"/>
        </w:rPr>
        <w:t>3) лица состоят в соответствии с семейным законодательством РФ в брачных отношениях, отношениях родства или свойства, усыновителя и усыновленного, а также попечителя и опекаемого.</w:t>
      </w:r>
    </w:p>
    <w:p w:rsidR="00115597" w:rsidRPr="00447E5C" w:rsidRDefault="00115597" w:rsidP="0011559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16"/>
          <w:szCs w:val="16"/>
        </w:rPr>
        <w:t>3</w:t>
      </w:r>
      <w:r w:rsidRPr="005A7330">
        <w:rPr>
          <w:sz w:val="16"/>
          <w:szCs w:val="16"/>
        </w:rPr>
        <w:t>."Налогов</w:t>
      </w:r>
      <w:r>
        <w:rPr>
          <w:sz w:val="16"/>
          <w:szCs w:val="16"/>
        </w:rPr>
        <w:t>ый кодекс Российской Федерации</w:t>
      </w:r>
    </w:p>
    <w:p w:rsidR="00115597" w:rsidRPr="00447E5C" w:rsidRDefault="00115597" w:rsidP="00115597">
      <w:pPr>
        <w:spacing w:line="360" w:lineRule="auto"/>
        <w:ind w:firstLine="720"/>
        <w:jc w:val="both"/>
        <w:rPr>
          <w:sz w:val="28"/>
          <w:szCs w:val="28"/>
        </w:rPr>
      </w:pPr>
      <w:r w:rsidRPr="00447E5C">
        <w:rPr>
          <w:sz w:val="28"/>
          <w:szCs w:val="28"/>
        </w:rPr>
        <w:t>Суд может признать лица взаимозависимыми по иным основаниям, не приведенным выше, если отношения между этими лицами могут повлиять на результаты сделок по реализации товаров (работ, услуг).</w:t>
      </w:r>
    </w:p>
    <w:p w:rsidR="00115597" w:rsidRPr="00447E5C" w:rsidRDefault="00115597" w:rsidP="00115597">
      <w:pPr>
        <w:spacing w:line="360" w:lineRule="auto"/>
        <w:ind w:firstLine="720"/>
        <w:jc w:val="both"/>
        <w:rPr>
          <w:sz w:val="28"/>
          <w:szCs w:val="28"/>
        </w:rPr>
      </w:pPr>
      <w:r w:rsidRPr="00447E5C">
        <w:rPr>
          <w:sz w:val="28"/>
          <w:szCs w:val="28"/>
        </w:rPr>
        <w:t xml:space="preserve"> Для целей налогообложения принимается цена товаров (работ или услуг), указанная сторонами сделки. Пока </w:t>
      </w:r>
      <w:r w:rsidRPr="00447E5C">
        <w:rPr>
          <w:bCs/>
          <w:sz w:val="28"/>
          <w:szCs w:val="28"/>
        </w:rPr>
        <w:t>не доказано обратное</w:t>
      </w:r>
      <w:r w:rsidRPr="00447E5C">
        <w:rPr>
          <w:b/>
          <w:bCs/>
          <w:sz w:val="28"/>
          <w:szCs w:val="28"/>
        </w:rPr>
        <w:t>,</w:t>
      </w:r>
      <w:r w:rsidRPr="00447E5C">
        <w:rPr>
          <w:sz w:val="28"/>
          <w:szCs w:val="28"/>
        </w:rPr>
        <w:t xml:space="preserve"> предполагается, что эта цена соответствует уровню рыночных цен.</w:t>
      </w:r>
    </w:p>
    <w:p w:rsidR="00115597" w:rsidRPr="00447E5C" w:rsidRDefault="00115597" w:rsidP="00115597">
      <w:pPr>
        <w:spacing w:line="360" w:lineRule="auto"/>
        <w:ind w:firstLine="720"/>
        <w:jc w:val="both"/>
        <w:rPr>
          <w:sz w:val="28"/>
          <w:szCs w:val="28"/>
        </w:rPr>
      </w:pPr>
      <w:r w:rsidRPr="00447E5C">
        <w:rPr>
          <w:sz w:val="28"/>
          <w:szCs w:val="28"/>
        </w:rPr>
        <w:t>Налоговые органы при осуществлении контроля за полнотой исчисления налогов</w:t>
      </w:r>
      <w:r w:rsidRPr="00447E5C">
        <w:rPr>
          <w:b/>
          <w:sz w:val="28"/>
          <w:szCs w:val="28"/>
        </w:rPr>
        <w:t xml:space="preserve"> </w:t>
      </w:r>
      <w:r w:rsidRPr="00447E5C">
        <w:rPr>
          <w:bCs/>
          <w:sz w:val="28"/>
          <w:szCs w:val="28"/>
        </w:rPr>
        <w:t>вправе проверять правильность</w:t>
      </w:r>
      <w:r w:rsidRPr="00447E5C">
        <w:rPr>
          <w:sz w:val="28"/>
          <w:szCs w:val="28"/>
        </w:rPr>
        <w:t xml:space="preserve"> применения цен по сделкам лишь в следующих случаях: </w:t>
      </w:r>
    </w:p>
    <w:p w:rsidR="00115597" w:rsidRPr="00447E5C" w:rsidRDefault="00115597" w:rsidP="00115597">
      <w:pPr>
        <w:numPr>
          <w:ilvl w:val="0"/>
          <w:numId w:val="41"/>
        </w:numPr>
        <w:spacing w:before="100" w:beforeAutospacing="1" w:after="100" w:afterAutospacing="1" w:line="360" w:lineRule="auto"/>
        <w:ind w:left="851" w:firstLine="0"/>
        <w:jc w:val="both"/>
        <w:rPr>
          <w:sz w:val="28"/>
          <w:szCs w:val="28"/>
        </w:rPr>
      </w:pPr>
      <w:r w:rsidRPr="00447E5C">
        <w:rPr>
          <w:sz w:val="28"/>
          <w:szCs w:val="28"/>
        </w:rPr>
        <w:t>между взаимозависимыми лицами;</w:t>
      </w:r>
    </w:p>
    <w:p w:rsidR="00115597" w:rsidRPr="00447E5C" w:rsidRDefault="00115597" w:rsidP="00115597">
      <w:pPr>
        <w:numPr>
          <w:ilvl w:val="0"/>
          <w:numId w:val="41"/>
        </w:numPr>
        <w:spacing w:before="100" w:beforeAutospacing="1" w:after="100" w:afterAutospacing="1" w:line="360" w:lineRule="auto"/>
        <w:ind w:left="851" w:firstLine="0"/>
        <w:jc w:val="both"/>
        <w:rPr>
          <w:sz w:val="28"/>
          <w:szCs w:val="28"/>
        </w:rPr>
      </w:pPr>
      <w:r w:rsidRPr="00447E5C">
        <w:rPr>
          <w:sz w:val="28"/>
          <w:szCs w:val="28"/>
        </w:rPr>
        <w:t>по товарообменным (бартерным) операциям;</w:t>
      </w:r>
    </w:p>
    <w:p w:rsidR="00115597" w:rsidRPr="00447E5C" w:rsidRDefault="00115597" w:rsidP="00115597">
      <w:pPr>
        <w:numPr>
          <w:ilvl w:val="0"/>
          <w:numId w:val="41"/>
        </w:numPr>
        <w:spacing w:before="100" w:beforeAutospacing="1" w:after="100" w:afterAutospacing="1" w:line="360" w:lineRule="auto"/>
        <w:ind w:left="851" w:firstLine="0"/>
        <w:jc w:val="both"/>
        <w:rPr>
          <w:sz w:val="28"/>
          <w:szCs w:val="28"/>
        </w:rPr>
      </w:pPr>
      <w:r w:rsidRPr="00447E5C">
        <w:rPr>
          <w:sz w:val="28"/>
          <w:szCs w:val="28"/>
        </w:rPr>
        <w:t>при отклонении более чем на 20 процентов в сторону повышения или в сторону понижения от уровня цен, применяемых налогоплательщиком по идентичным (однородным) товарам (работам, услугам) в пределах непродолжительного периода времени.</w:t>
      </w:r>
      <w:r w:rsidRPr="00A028F6">
        <w:t xml:space="preserve"> </w:t>
      </w:r>
      <w:r>
        <w:rPr>
          <w:sz w:val="28"/>
          <w:szCs w:val="28"/>
        </w:rPr>
        <w:t>[4</w:t>
      </w:r>
      <w:r w:rsidRPr="00A028F6">
        <w:rPr>
          <w:sz w:val="28"/>
          <w:szCs w:val="28"/>
        </w:rPr>
        <w:t>].</w:t>
      </w:r>
    </w:p>
    <w:p w:rsidR="00115597" w:rsidRPr="00447E5C" w:rsidRDefault="00115597" w:rsidP="00115597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447E5C">
        <w:rPr>
          <w:sz w:val="28"/>
          <w:szCs w:val="28"/>
        </w:rPr>
        <w:t xml:space="preserve">Если цены товаров (работ или услуг), примененные сторонами сделки, отклоняются в сторону повышения или в сторону понижения </w:t>
      </w:r>
      <w:r w:rsidRPr="00447E5C">
        <w:rPr>
          <w:bCs/>
          <w:sz w:val="28"/>
          <w:szCs w:val="28"/>
        </w:rPr>
        <w:t>более чем на 20 процентов</w:t>
      </w:r>
      <w:r w:rsidRPr="00447E5C">
        <w:rPr>
          <w:b/>
          <w:sz w:val="28"/>
          <w:szCs w:val="28"/>
        </w:rPr>
        <w:t xml:space="preserve"> </w:t>
      </w:r>
      <w:r w:rsidRPr="00447E5C">
        <w:rPr>
          <w:sz w:val="28"/>
          <w:szCs w:val="28"/>
        </w:rPr>
        <w:t xml:space="preserve">от рыночной цены идентичных (однородных) товаров (работ или услуг), налоговый орган вправе вынести мотивированное </w:t>
      </w:r>
      <w:r w:rsidRPr="00447E5C">
        <w:rPr>
          <w:bCs/>
          <w:sz w:val="28"/>
          <w:szCs w:val="28"/>
        </w:rPr>
        <w:t>решение о доначислении налога и пени</w:t>
      </w:r>
      <w:r w:rsidRPr="00447E5C">
        <w:rPr>
          <w:b/>
          <w:bCs/>
          <w:sz w:val="28"/>
          <w:szCs w:val="28"/>
        </w:rPr>
        <w:t>,</w:t>
      </w:r>
      <w:r w:rsidRPr="00447E5C">
        <w:rPr>
          <w:sz w:val="28"/>
          <w:szCs w:val="28"/>
        </w:rPr>
        <w:t xml:space="preserve"> рассчитанных таким образом, как если бы результаты этой сделки были оценены исходя из применения рыночных цен на соответствующие товары, работы или услуги.</w:t>
      </w:r>
    </w:p>
    <w:p w:rsidR="00115597" w:rsidRDefault="00115597" w:rsidP="00115597">
      <w:pPr>
        <w:spacing w:before="100" w:beforeAutospacing="1" w:after="100" w:afterAutospacing="1" w:line="360" w:lineRule="auto"/>
        <w:ind w:firstLine="720"/>
        <w:jc w:val="both"/>
        <w:rPr>
          <w:sz w:val="28"/>
          <w:szCs w:val="28"/>
        </w:rPr>
      </w:pPr>
      <w:r w:rsidRPr="00447E5C">
        <w:rPr>
          <w:bCs/>
          <w:sz w:val="28"/>
          <w:szCs w:val="28"/>
        </w:rPr>
        <w:t>Рыночной ценой</w:t>
      </w:r>
      <w:r w:rsidRPr="00447E5C">
        <w:rPr>
          <w:sz w:val="28"/>
          <w:szCs w:val="28"/>
        </w:rPr>
        <w:t xml:space="preserve"> товара (работы, услуги) признается цена, сложившаяся при взаимодействии спроса и предложения на рынке </w:t>
      </w:r>
      <w:r w:rsidRPr="00447E5C">
        <w:rPr>
          <w:bCs/>
          <w:sz w:val="28"/>
          <w:szCs w:val="28"/>
        </w:rPr>
        <w:t>идентичных</w:t>
      </w:r>
      <w:r w:rsidRPr="00447E5C">
        <w:rPr>
          <w:sz w:val="28"/>
          <w:szCs w:val="28"/>
        </w:rPr>
        <w:t xml:space="preserve"> (а при их отсутствии – однородных) товаров (работ, услуг) в сопоставимых экономических (коммерческих) условиях.</w:t>
      </w:r>
    </w:p>
    <w:p w:rsidR="00115597" w:rsidRPr="00447E5C" w:rsidRDefault="00115597" w:rsidP="00115597">
      <w:pPr>
        <w:spacing w:before="100" w:beforeAutospacing="1" w:after="100" w:afterAutospacing="1" w:line="360" w:lineRule="auto"/>
        <w:ind w:firstLine="720"/>
        <w:jc w:val="both"/>
        <w:rPr>
          <w:sz w:val="16"/>
          <w:szCs w:val="16"/>
        </w:rPr>
      </w:pPr>
      <w:r>
        <w:rPr>
          <w:sz w:val="16"/>
          <w:szCs w:val="16"/>
        </w:rPr>
        <w:t>4.</w:t>
      </w:r>
      <w:r w:rsidRPr="00A028F6">
        <w:rPr>
          <w:sz w:val="16"/>
          <w:szCs w:val="16"/>
        </w:rPr>
        <w:t xml:space="preserve"> Блог про налоги [Электронный ресурс] – Режим доступа http://blogfiscal.ru/</w:t>
      </w:r>
    </w:p>
    <w:p w:rsidR="00115597" w:rsidRPr="00447E5C" w:rsidRDefault="00115597" w:rsidP="00115597">
      <w:pPr>
        <w:spacing w:before="100" w:beforeAutospacing="1" w:after="100" w:afterAutospacing="1" w:line="360" w:lineRule="auto"/>
        <w:ind w:firstLine="720"/>
        <w:jc w:val="both"/>
        <w:rPr>
          <w:sz w:val="28"/>
          <w:szCs w:val="28"/>
        </w:rPr>
      </w:pPr>
      <w:r w:rsidRPr="00447E5C">
        <w:rPr>
          <w:bCs/>
          <w:sz w:val="28"/>
          <w:szCs w:val="28"/>
        </w:rPr>
        <w:t>Рынком товаров</w:t>
      </w:r>
      <w:r w:rsidRPr="00447E5C">
        <w:rPr>
          <w:sz w:val="28"/>
          <w:szCs w:val="28"/>
        </w:rPr>
        <w:t xml:space="preserve"> (работ, услуг) признается сфера обращения этих товаров (работ, услуг), определяемая исходя из возможности покупателя (продавца) реально и без значительных дополнительных затрат приобрести (реализовать) товар (работу, услугу) на ближайшей по отношению к покупателю (продавцу) территории РФ или за ее пределами.</w:t>
      </w:r>
    </w:p>
    <w:p w:rsidR="00115597" w:rsidRPr="00447E5C" w:rsidRDefault="00115597" w:rsidP="00115597">
      <w:pPr>
        <w:spacing w:before="100" w:beforeAutospacing="1" w:after="100" w:afterAutospacing="1" w:line="360" w:lineRule="auto"/>
        <w:ind w:firstLine="720"/>
        <w:jc w:val="both"/>
        <w:rPr>
          <w:sz w:val="28"/>
          <w:szCs w:val="28"/>
        </w:rPr>
      </w:pPr>
      <w:r w:rsidRPr="00447E5C">
        <w:rPr>
          <w:bCs/>
          <w:sz w:val="28"/>
          <w:szCs w:val="28"/>
        </w:rPr>
        <w:t>Идентичными</w:t>
      </w:r>
      <w:r w:rsidRPr="00447E5C">
        <w:rPr>
          <w:sz w:val="28"/>
          <w:szCs w:val="28"/>
        </w:rPr>
        <w:t xml:space="preserve"> признаются товары, имеющие одинаковые характерные для них основные признаки. При определении идентичности товаров учитываются, в частности, их физические характеристики, качество и репутация на рынке, страна происхождения и производитель. При определении идентичности товаров незначительные различия в их внешнем виде могут не учитываться.</w:t>
      </w:r>
    </w:p>
    <w:p w:rsidR="00115597" w:rsidRPr="00447E5C" w:rsidRDefault="00115597" w:rsidP="00115597">
      <w:pPr>
        <w:spacing w:before="100" w:beforeAutospacing="1" w:after="100" w:afterAutospacing="1" w:line="360" w:lineRule="auto"/>
        <w:ind w:firstLine="720"/>
        <w:jc w:val="both"/>
        <w:rPr>
          <w:sz w:val="28"/>
          <w:szCs w:val="28"/>
        </w:rPr>
      </w:pPr>
      <w:r w:rsidRPr="00447E5C">
        <w:rPr>
          <w:bCs/>
          <w:sz w:val="28"/>
          <w:szCs w:val="28"/>
        </w:rPr>
        <w:t>Однородными</w:t>
      </w:r>
      <w:r w:rsidRPr="00447E5C">
        <w:rPr>
          <w:b/>
          <w:sz w:val="28"/>
          <w:szCs w:val="28"/>
        </w:rPr>
        <w:t xml:space="preserve"> </w:t>
      </w:r>
      <w:r w:rsidRPr="00447E5C">
        <w:rPr>
          <w:sz w:val="28"/>
          <w:szCs w:val="28"/>
        </w:rPr>
        <w:t>признаются товары, которые, не являясь идентичными, имеют сходные характеристики и состоят из схожих компонентов, что позволяет им выполнять одни и те же функции и (или) быть коммерчески взаимозаменяемыми. При определении однородности товаров учитываются, в частности, их качество, наличие товарного знака, репутация на рынке, страна происхождения.</w:t>
      </w:r>
    </w:p>
    <w:p w:rsidR="00115597" w:rsidRDefault="00115597" w:rsidP="00115597">
      <w:pPr>
        <w:spacing w:before="100" w:beforeAutospacing="1" w:after="100" w:afterAutospacing="1" w:line="360" w:lineRule="auto"/>
        <w:ind w:firstLine="720"/>
        <w:jc w:val="both"/>
        <w:rPr>
          <w:sz w:val="28"/>
          <w:szCs w:val="28"/>
        </w:rPr>
      </w:pPr>
      <w:r w:rsidRPr="00447E5C">
        <w:rPr>
          <w:sz w:val="28"/>
          <w:szCs w:val="28"/>
        </w:rPr>
        <w:t xml:space="preserve">При определении </w:t>
      </w:r>
      <w:r w:rsidRPr="00447E5C">
        <w:rPr>
          <w:bCs/>
          <w:sz w:val="28"/>
          <w:szCs w:val="28"/>
        </w:rPr>
        <w:t>рыночных цен</w:t>
      </w:r>
      <w:r w:rsidRPr="00447E5C">
        <w:rPr>
          <w:sz w:val="28"/>
          <w:szCs w:val="28"/>
        </w:rPr>
        <w:t xml:space="preserve"> товаров, работ или услуг принимаются во внимание сделки между лицами, не являющимися взаимозависимыми. Сделки между взаимозависимыми лицами могут приниматься во внимание только в тех случаях, когда взаимозависимость этих лиц не повлияла на результаты таких сделок. Учитывается информация о заключенных на момент реализации этого товара, работы или услуги сделках с </w:t>
      </w:r>
      <w:r w:rsidRPr="00447E5C">
        <w:rPr>
          <w:bCs/>
          <w:sz w:val="28"/>
          <w:szCs w:val="28"/>
        </w:rPr>
        <w:t>идентичными</w:t>
      </w:r>
      <w:r w:rsidRPr="00447E5C">
        <w:rPr>
          <w:sz w:val="28"/>
          <w:szCs w:val="28"/>
        </w:rPr>
        <w:t xml:space="preserve"> (однородными) товарами, работами или услугами в сопоставимых условиях. Важны такие условия сделок, как количество (объем) поставляемых товаров (например, объем товарной партии), сроки исполнения обязательств, условия платежей, обычно применяемые в сделках данного вида, а также иные разумные условия, которые могут оказывать влияние на цены.</w:t>
      </w:r>
    </w:p>
    <w:p w:rsidR="00115597" w:rsidRDefault="00115597" w:rsidP="00115597">
      <w:pPr>
        <w:spacing w:before="100" w:beforeAutospacing="1" w:after="100" w:afterAutospacing="1" w:line="360" w:lineRule="auto"/>
        <w:ind w:firstLine="720"/>
        <w:jc w:val="both"/>
        <w:rPr>
          <w:sz w:val="28"/>
          <w:szCs w:val="28"/>
        </w:rPr>
      </w:pPr>
      <w:r w:rsidRPr="00447E5C">
        <w:rPr>
          <w:bCs/>
          <w:sz w:val="28"/>
          <w:szCs w:val="28"/>
        </w:rPr>
        <w:t>Когда сделка признается контролируемой?</w:t>
      </w:r>
      <w:r w:rsidRPr="00447E5C">
        <w:rPr>
          <w:b/>
          <w:sz w:val="28"/>
          <w:szCs w:val="28"/>
        </w:rPr>
        <w:t xml:space="preserve"> </w:t>
      </w:r>
      <w:r w:rsidRPr="00447E5C">
        <w:rPr>
          <w:sz w:val="28"/>
          <w:szCs w:val="28"/>
        </w:rPr>
        <w:t xml:space="preserve">Самым распространенным случаем сделки, признаваемой контролируемой, является сделка между взаимозависимыми лицами, сумма доходов от которой за соответствующий календарный год </w:t>
      </w:r>
      <w:r w:rsidRPr="00447E5C">
        <w:rPr>
          <w:bCs/>
          <w:sz w:val="28"/>
          <w:szCs w:val="28"/>
        </w:rPr>
        <w:t xml:space="preserve">превышает </w:t>
      </w:r>
      <w:r w:rsidRPr="00447E5C">
        <w:rPr>
          <w:sz w:val="28"/>
          <w:szCs w:val="28"/>
        </w:rPr>
        <w:t xml:space="preserve">3 млрд. рублей в 2012 году, 2 млрд. руб. в </w:t>
      </w:r>
      <w:smartTag w:uri="urn:schemas-microsoft-com:office:smarttags" w:element="metricconverter">
        <w:smartTagPr>
          <w:attr w:name="ProductID" w:val="2013 г"/>
        </w:smartTagPr>
        <w:r w:rsidRPr="00447E5C">
          <w:rPr>
            <w:sz w:val="28"/>
            <w:szCs w:val="28"/>
          </w:rPr>
          <w:t>2013 г</w:t>
        </w:r>
      </w:smartTag>
      <w:r w:rsidRPr="00447E5C">
        <w:rPr>
          <w:sz w:val="28"/>
          <w:szCs w:val="28"/>
        </w:rPr>
        <w:t xml:space="preserve">., 1 млрд. руб. в </w:t>
      </w:r>
      <w:smartTag w:uri="urn:schemas-microsoft-com:office:smarttags" w:element="metricconverter">
        <w:smartTagPr>
          <w:attr w:name="ProductID" w:val="2014 г"/>
        </w:smartTagPr>
        <w:r w:rsidRPr="00447E5C"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>.[2</w:t>
      </w:r>
      <w:r w:rsidRPr="00A028F6">
        <w:rPr>
          <w:sz w:val="28"/>
          <w:szCs w:val="28"/>
        </w:rPr>
        <w:t>]</w:t>
      </w:r>
    </w:p>
    <w:p w:rsidR="00115597" w:rsidRPr="00447E5C" w:rsidRDefault="00115597" w:rsidP="00824799">
      <w:pPr>
        <w:spacing w:before="100" w:beforeAutospacing="1" w:after="100" w:afterAutospacing="1" w:line="360" w:lineRule="auto"/>
        <w:ind w:firstLine="720"/>
        <w:jc w:val="both"/>
        <w:rPr>
          <w:sz w:val="28"/>
          <w:szCs w:val="28"/>
        </w:rPr>
      </w:pPr>
      <w:r w:rsidRPr="00447E5C">
        <w:rPr>
          <w:bCs/>
          <w:sz w:val="28"/>
          <w:szCs w:val="28"/>
        </w:rPr>
        <w:t>Контроль за правильностью определения налоговой базы по НДС и налогу на прибыль (рассчитывается исходя из рыночных цен)  контролирует налоговый орган.</w:t>
      </w:r>
      <w:r w:rsidR="00824799">
        <w:rPr>
          <w:sz w:val="28"/>
          <w:szCs w:val="28"/>
        </w:rPr>
        <w:t xml:space="preserve"> </w:t>
      </w:r>
      <w:r w:rsidRPr="00447E5C">
        <w:rPr>
          <w:sz w:val="28"/>
          <w:szCs w:val="28"/>
        </w:rPr>
        <w:t xml:space="preserve">При этом налогоплательщики обязаны </w:t>
      </w:r>
      <w:r w:rsidRPr="00447E5C">
        <w:rPr>
          <w:bCs/>
          <w:sz w:val="28"/>
          <w:szCs w:val="28"/>
        </w:rPr>
        <w:t>уведомлять</w:t>
      </w:r>
      <w:r w:rsidRPr="00447E5C">
        <w:rPr>
          <w:sz w:val="28"/>
          <w:szCs w:val="28"/>
        </w:rPr>
        <w:t xml:space="preserve"> налоговые органы о совершенных ими в календарном году контролируемых сделках</w:t>
      </w:r>
      <w:r w:rsidR="00824799">
        <w:rPr>
          <w:sz w:val="28"/>
          <w:szCs w:val="28"/>
        </w:rPr>
        <w:t>.</w:t>
      </w:r>
      <w:r w:rsidRPr="00447E5C">
        <w:rPr>
          <w:sz w:val="28"/>
          <w:szCs w:val="28"/>
        </w:rPr>
        <w:t>Сведения о контролируемых сделках должны содержать следующую информацию:</w:t>
      </w:r>
    </w:p>
    <w:p w:rsidR="00115597" w:rsidRPr="00447E5C" w:rsidRDefault="00115597" w:rsidP="00115597">
      <w:pPr>
        <w:spacing w:line="360" w:lineRule="auto"/>
        <w:ind w:firstLine="720"/>
        <w:rPr>
          <w:sz w:val="28"/>
          <w:szCs w:val="28"/>
        </w:rPr>
      </w:pPr>
      <w:r w:rsidRPr="00447E5C">
        <w:rPr>
          <w:sz w:val="28"/>
          <w:szCs w:val="28"/>
        </w:rPr>
        <w:t>1) календарный год, за который представляются сведения о контролируемых сделках;</w:t>
      </w:r>
    </w:p>
    <w:p w:rsidR="00115597" w:rsidRPr="00447E5C" w:rsidRDefault="00115597" w:rsidP="00115597">
      <w:pPr>
        <w:spacing w:line="360" w:lineRule="auto"/>
        <w:ind w:firstLine="720"/>
        <w:rPr>
          <w:sz w:val="28"/>
          <w:szCs w:val="28"/>
        </w:rPr>
      </w:pPr>
      <w:r w:rsidRPr="00447E5C">
        <w:rPr>
          <w:sz w:val="28"/>
          <w:szCs w:val="28"/>
        </w:rPr>
        <w:t>2) предмет сделок;</w:t>
      </w:r>
    </w:p>
    <w:p w:rsidR="00115597" w:rsidRPr="00447E5C" w:rsidRDefault="00115597" w:rsidP="00115597">
      <w:pPr>
        <w:spacing w:line="360" w:lineRule="auto"/>
        <w:ind w:firstLine="720"/>
        <w:jc w:val="both"/>
        <w:rPr>
          <w:sz w:val="28"/>
          <w:szCs w:val="28"/>
        </w:rPr>
      </w:pPr>
      <w:r w:rsidRPr="00447E5C">
        <w:rPr>
          <w:sz w:val="28"/>
          <w:szCs w:val="28"/>
        </w:rPr>
        <w:t>3) сведения об участниках сделок (полное наименование организации; ИНН, (если организация состоит на учете в налоговых органах в РФ); ФИО индивидуального предпринимателя и его идентификационный номер; ФИО и гражданство физ.лица, не являющегося ИП);</w:t>
      </w:r>
    </w:p>
    <w:p w:rsidR="00115597" w:rsidRPr="00447E5C" w:rsidRDefault="00115597" w:rsidP="00115597">
      <w:pPr>
        <w:spacing w:line="360" w:lineRule="auto"/>
        <w:ind w:firstLine="720"/>
        <w:jc w:val="both"/>
      </w:pPr>
      <w:r w:rsidRPr="00447E5C">
        <w:rPr>
          <w:sz w:val="28"/>
          <w:szCs w:val="28"/>
        </w:rPr>
        <w:t>4) сумма полученных доходов и (или) сумма произведенных расходов (понесенных убытков) по контролируемым</w:t>
      </w:r>
      <w:r w:rsidRPr="00447E5C">
        <w:t xml:space="preserve"> </w:t>
      </w:r>
      <w:r w:rsidRPr="00447E5C">
        <w:rPr>
          <w:sz w:val="28"/>
          <w:szCs w:val="28"/>
        </w:rPr>
        <w:t>сделкам с выделением сумм доходов (расходов) по сделкам, цены которых подлежат регулированию</w:t>
      </w:r>
      <w:r w:rsidRPr="00447E5C">
        <w:t>.</w:t>
      </w:r>
    </w:p>
    <w:p w:rsidR="00115597" w:rsidRDefault="00115597" w:rsidP="00115597">
      <w:pPr>
        <w:spacing w:line="360" w:lineRule="auto"/>
        <w:ind w:firstLine="720"/>
        <w:jc w:val="both"/>
        <w:rPr>
          <w:sz w:val="28"/>
          <w:szCs w:val="28"/>
        </w:rPr>
      </w:pPr>
      <w:r w:rsidRPr="00447E5C">
        <w:rPr>
          <w:sz w:val="28"/>
          <w:szCs w:val="28"/>
        </w:rPr>
        <w:t xml:space="preserve">Налоговый орган в течение </w:t>
      </w:r>
      <w:r w:rsidRPr="00447E5C">
        <w:rPr>
          <w:bCs/>
          <w:sz w:val="28"/>
          <w:szCs w:val="28"/>
        </w:rPr>
        <w:t>10 дней</w:t>
      </w:r>
      <w:r w:rsidRPr="00447E5C">
        <w:rPr>
          <w:sz w:val="28"/>
          <w:szCs w:val="28"/>
        </w:rPr>
        <w:t xml:space="preserve"> со дня его получения уведомления направляет его в электронном виде в федеральный орган исполнительной власти, уполномоченный по контролю и надзору в области налогов и сборов.</w:t>
      </w:r>
    </w:p>
    <w:p w:rsidR="00824799" w:rsidRPr="00BA4FAC" w:rsidRDefault="00824799" w:rsidP="00824799">
      <w:pPr>
        <w:spacing w:before="100" w:beforeAutospacing="1" w:after="100" w:afterAutospacing="1"/>
        <w:ind w:left="436"/>
        <w:jc w:val="both"/>
        <w:rPr>
          <w:sz w:val="16"/>
          <w:szCs w:val="16"/>
        </w:rPr>
      </w:pPr>
      <w:r>
        <w:rPr>
          <w:sz w:val="16"/>
          <w:szCs w:val="16"/>
        </w:rPr>
        <w:t>2.</w:t>
      </w:r>
      <w:r w:rsidRPr="00BA4FAC">
        <w:rPr>
          <w:sz w:val="28"/>
          <w:szCs w:val="28"/>
        </w:rPr>
        <w:t xml:space="preserve"> </w:t>
      </w:r>
      <w:r w:rsidRPr="00BA4FAC">
        <w:rPr>
          <w:sz w:val="16"/>
          <w:szCs w:val="16"/>
        </w:rPr>
        <w:t>Журналы «Налоговый вестник» 2015 г.</w:t>
      </w:r>
    </w:p>
    <w:p w:rsidR="00824799" w:rsidRPr="00447E5C" w:rsidRDefault="00824799" w:rsidP="00115597">
      <w:pPr>
        <w:spacing w:line="360" w:lineRule="auto"/>
        <w:ind w:firstLine="720"/>
        <w:jc w:val="both"/>
        <w:rPr>
          <w:sz w:val="28"/>
          <w:szCs w:val="28"/>
        </w:rPr>
      </w:pPr>
    </w:p>
    <w:p w:rsidR="00115597" w:rsidRPr="00447E5C" w:rsidRDefault="00115597" w:rsidP="00824799">
      <w:pPr>
        <w:spacing w:line="360" w:lineRule="auto"/>
        <w:ind w:firstLine="720"/>
        <w:jc w:val="both"/>
        <w:rPr>
          <w:sz w:val="28"/>
          <w:szCs w:val="28"/>
        </w:rPr>
      </w:pPr>
      <w:r w:rsidRPr="00447E5C">
        <w:rPr>
          <w:sz w:val="28"/>
          <w:szCs w:val="28"/>
        </w:rPr>
        <w:t>Если налоговый орган, проводящий проверку, обнаружил факты совершения контролируемых сделок, сведения о которых не были представлены, он самостоятельно извещает федеральный орган исполнительной власти, уполномоченный по контролю и надзору в области налогов и сборов, о факте выявления контролируемых сделок и направляет полученные им сведения о таких сделках.</w:t>
      </w:r>
    </w:p>
    <w:p w:rsidR="00115597" w:rsidRPr="00447E5C" w:rsidRDefault="00115597" w:rsidP="00115597">
      <w:pPr>
        <w:spacing w:line="360" w:lineRule="auto"/>
        <w:ind w:firstLine="720"/>
        <w:jc w:val="both"/>
        <w:rPr>
          <w:sz w:val="28"/>
          <w:szCs w:val="28"/>
        </w:rPr>
      </w:pPr>
      <w:r w:rsidRPr="00447E5C">
        <w:rPr>
          <w:sz w:val="28"/>
          <w:szCs w:val="28"/>
        </w:rPr>
        <w:t xml:space="preserve">О направлении такого извещения и соответствующих сведений налоговый орган обязан уведомить налогоплательщика </w:t>
      </w:r>
      <w:r w:rsidRPr="00447E5C">
        <w:rPr>
          <w:bCs/>
          <w:sz w:val="28"/>
          <w:szCs w:val="28"/>
        </w:rPr>
        <w:t>не позднее 10 дней</w:t>
      </w:r>
      <w:r w:rsidRPr="00447E5C">
        <w:rPr>
          <w:sz w:val="28"/>
          <w:szCs w:val="28"/>
        </w:rPr>
        <w:t xml:space="preserve"> с даты направления извещения. </w:t>
      </w:r>
    </w:p>
    <w:p w:rsidR="00115597" w:rsidRPr="00447E5C" w:rsidRDefault="00115597" w:rsidP="00115597">
      <w:pPr>
        <w:spacing w:line="360" w:lineRule="auto"/>
        <w:ind w:firstLine="720"/>
        <w:jc w:val="both"/>
        <w:rPr>
          <w:sz w:val="28"/>
          <w:szCs w:val="28"/>
        </w:rPr>
      </w:pPr>
      <w:r w:rsidRPr="00447E5C">
        <w:rPr>
          <w:bCs/>
          <w:sz w:val="28"/>
          <w:szCs w:val="28"/>
        </w:rPr>
        <w:t>В случае несообщения в налоговый орган сведений о наличии контролируемых сделок налогоплательщик привлекается к ответственности в размере 5 000 руб</w:t>
      </w:r>
      <w:r w:rsidRPr="00447E5C">
        <w:rPr>
          <w:b/>
          <w:bCs/>
          <w:sz w:val="28"/>
          <w:szCs w:val="28"/>
        </w:rPr>
        <w:t>.</w:t>
      </w:r>
    </w:p>
    <w:p w:rsidR="00115597" w:rsidRPr="00447E5C" w:rsidRDefault="00115597" w:rsidP="00115597">
      <w:pPr>
        <w:spacing w:line="360" w:lineRule="auto"/>
        <w:ind w:firstLine="720"/>
        <w:jc w:val="both"/>
        <w:rPr>
          <w:sz w:val="28"/>
          <w:szCs w:val="28"/>
        </w:rPr>
      </w:pPr>
      <w:r w:rsidRPr="00447E5C">
        <w:rPr>
          <w:sz w:val="28"/>
          <w:szCs w:val="28"/>
        </w:rPr>
        <w:t xml:space="preserve">В рамках проверки могут быть проверены контролируемые сделки, совершенные в период, </w:t>
      </w:r>
      <w:r w:rsidRPr="00447E5C">
        <w:rPr>
          <w:bCs/>
          <w:sz w:val="28"/>
          <w:szCs w:val="28"/>
        </w:rPr>
        <w:t>не превышающий трех календарных лет,</w:t>
      </w:r>
      <w:r w:rsidRPr="00447E5C">
        <w:rPr>
          <w:b/>
          <w:sz w:val="28"/>
          <w:szCs w:val="28"/>
        </w:rPr>
        <w:t xml:space="preserve"> </w:t>
      </w:r>
      <w:r w:rsidRPr="00447E5C">
        <w:rPr>
          <w:sz w:val="28"/>
          <w:szCs w:val="28"/>
        </w:rPr>
        <w:t>предшествующих году, в котором вынесено решение о проведении проверки.</w:t>
      </w:r>
    </w:p>
    <w:p w:rsidR="00115597" w:rsidRPr="00447E5C" w:rsidRDefault="00115597" w:rsidP="00115597">
      <w:pPr>
        <w:spacing w:line="360" w:lineRule="auto"/>
        <w:ind w:firstLine="720"/>
        <w:jc w:val="both"/>
        <w:rPr>
          <w:sz w:val="28"/>
          <w:szCs w:val="28"/>
        </w:rPr>
      </w:pPr>
      <w:r w:rsidRPr="00447E5C">
        <w:rPr>
          <w:sz w:val="28"/>
          <w:szCs w:val="28"/>
        </w:rPr>
        <w:t xml:space="preserve">В последний день проверки проверяющий обязан составить </w:t>
      </w:r>
      <w:r w:rsidRPr="00447E5C">
        <w:rPr>
          <w:bCs/>
          <w:sz w:val="28"/>
          <w:szCs w:val="28"/>
        </w:rPr>
        <w:t>справку</w:t>
      </w:r>
      <w:r w:rsidRPr="00447E5C">
        <w:rPr>
          <w:b/>
          <w:bCs/>
          <w:sz w:val="28"/>
          <w:szCs w:val="28"/>
        </w:rPr>
        <w:t>,</w:t>
      </w:r>
      <w:r w:rsidRPr="00447E5C">
        <w:rPr>
          <w:sz w:val="28"/>
          <w:szCs w:val="28"/>
        </w:rPr>
        <w:t xml:space="preserve"> в которой фиксируются предмет и сроки проведения проверки. </w:t>
      </w:r>
    </w:p>
    <w:p w:rsidR="00115597" w:rsidRPr="00447E5C" w:rsidRDefault="00115597" w:rsidP="00115597">
      <w:pPr>
        <w:spacing w:line="360" w:lineRule="auto"/>
        <w:ind w:firstLine="720"/>
        <w:jc w:val="both"/>
        <w:rPr>
          <w:sz w:val="28"/>
          <w:szCs w:val="28"/>
        </w:rPr>
      </w:pPr>
      <w:r w:rsidRPr="00447E5C">
        <w:rPr>
          <w:sz w:val="28"/>
          <w:szCs w:val="28"/>
        </w:rPr>
        <w:t xml:space="preserve">Если по результатам проверки были выявлены факты отклонения цены, примененной в сделке, от рыночной цены, которые привели к занижению суммы налога, то </w:t>
      </w:r>
      <w:r w:rsidRPr="00447E5C">
        <w:rPr>
          <w:bCs/>
          <w:sz w:val="28"/>
          <w:szCs w:val="28"/>
        </w:rPr>
        <w:t>в течение двух месяцев</w:t>
      </w:r>
      <w:r w:rsidRPr="00447E5C">
        <w:rPr>
          <w:b/>
          <w:bCs/>
          <w:sz w:val="28"/>
          <w:szCs w:val="28"/>
        </w:rPr>
        <w:t xml:space="preserve"> </w:t>
      </w:r>
      <w:r w:rsidRPr="00447E5C">
        <w:rPr>
          <w:sz w:val="28"/>
          <w:szCs w:val="28"/>
        </w:rPr>
        <w:t xml:space="preserve">со дня составления справки проверяющие должны составить </w:t>
      </w:r>
      <w:r w:rsidRPr="00447E5C">
        <w:rPr>
          <w:bCs/>
          <w:sz w:val="28"/>
          <w:szCs w:val="28"/>
        </w:rPr>
        <w:t>акт проверки</w:t>
      </w:r>
      <w:r w:rsidRPr="00447E5C">
        <w:rPr>
          <w:b/>
          <w:bCs/>
          <w:sz w:val="28"/>
          <w:szCs w:val="28"/>
        </w:rPr>
        <w:t>.</w:t>
      </w:r>
    </w:p>
    <w:p w:rsidR="00115597" w:rsidRPr="00447E5C" w:rsidRDefault="00115597" w:rsidP="00115597">
      <w:pPr>
        <w:spacing w:line="360" w:lineRule="auto"/>
        <w:ind w:firstLine="720"/>
        <w:rPr>
          <w:sz w:val="28"/>
          <w:szCs w:val="28"/>
        </w:rPr>
      </w:pPr>
      <w:r w:rsidRPr="00447E5C">
        <w:rPr>
          <w:sz w:val="28"/>
          <w:szCs w:val="28"/>
        </w:rPr>
        <w:t xml:space="preserve">Если проверяемое лицо не согласно с выводами проверяющих, оно вправе в течение </w:t>
      </w:r>
      <w:r w:rsidRPr="00447E5C">
        <w:rPr>
          <w:bCs/>
          <w:sz w:val="28"/>
          <w:szCs w:val="28"/>
        </w:rPr>
        <w:t>20 дней</w:t>
      </w:r>
      <w:r w:rsidRPr="00447E5C">
        <w:rPr>
          <w:b/>
          <w:bCs/>
          <w:sz w:val="28"/>
          <w:szCs w:val="28"/>
        </w:rPr>
        <w:t xml:space="preserve"> </w:t>
      </w:r>
      <w:r w:rsidRPr="00447E5C">
        <w:rPr>
          <w:sz w:val="28"/>
          <w:szCs w:val="28"/>
        </w:rPr>
        <w:t xml:space="preserve">со дня получения акта представить в контролирующий орган свои </w:t>
      </w:r>
      <w:r w:rsidRPr="00447E5C">
        <w:rPr>
          <w:bCs/>
          <w:sz w:val="28"/>
          <w:szCs w:val="28"/>
        </w:rPr>
        <w:t>письменные возражения</w:t>
      </w:r>
      <w:r w:rsidRPr="00447E5C">
        <w:rPr>
          <w:sz w:val="28"/>
          <w:szCs w:val="28"/>
        </w:rPr>
        <w:t xml:space="preserve"> по акту в целом или по его отдельным положениям. К ним можно приложить документы (их заверенные копии), подтверждающие обоснованность возражений.</w:t>
      </w:r>
      <w:r w:rsidRPr="00447E5C">
        <w:rPr>
          <w:b/>
          <w:bCs/>
          <w:sz w:val="28"/>
          <w:szCs w:val="28"/>
        </w:rPr>
        <w:t xml:space="preserve"> </w:t>
      </w:r>
    </w:p>
    <w:p w:rsidR="00EB4762" w:rsidRDefault="00EB4762" w:rsidP="00824799">
      <w:pPr>
        <w:spacing w:before="100" w:beforeAutospacing="1" w:after="100" w:afterAutospacing="1" w:line="360" w:lineRule="auto"/>
        <w:ind w:firstLine="720"/>
        <w:rPr>
          <w:bCs/>
          <w:sz w:val="28"/>
          <w:szCs w:val="28"/>
          <w:u w:val="single"/>
        </w:rPr>
      </w:pPr>
    </w:p>
    <w:p w:rsidR="00EB4762" w:rsidRDefault="00EB4762" w:rsidP="00824799">
      <w:pPr>
        <w:spacing w:before="100" w:beforeAutospacing="1" w:after="100" w:afterAutospacing="1" w:line="360" w:lineRule="auto"/>
        <w:ind w:firstLine="720"/>
        <w:rPr>
          <w:bCs/>
          <w:sz w:val="28"/>
          <w:szCs w:val="28"/>
          <w:u w:val="single"/>
        </w:rPr>
      </w:pPr>
    </w:p>
    <w:p w:rsidR="00824799" w:rsidRPr="001C5959" w:rsidRDefault="00115597" w:rsidP="001C5959">
      <w:pPr>
        <w:spacing w:before="100" w:beforeAutospacing="1" w:after="100" w:afterAutospacing="1" w:line="360" w:lineRule="auto"/>
        <w:ind w:firstLine="720"/>
        <w:rPr>
          <w:bCs/>
          <w:sz w:val="28"/>
          <w:szCs w:val="28"/>
          <w:u w:val="single"/>
        </w:rPr>
      </w:pPr>
      <w:r w:rsidRPr="001C5959">
        <w:rPr>
          <w:bCs/>
          <w:sz w:val="28"/>
          <w:szCs w:val="28"/>
          <w:u w:val="single"/>
        </w:rPr>
        <w:t>Определение по контролируемым сделкам суммы дохода за календарный год</w:t>
      </w:r>
    </w:p>
    <w:p w:rsidR="00115597" w:rsidRPr="00447E5C" w:rsidRDefault="00115597" w:rsidP="00824799">
      <w:pPr>
        <w:spacing w:before="100" w:beforeAutospacing="1" w:after="100" w:afterAutospacing="1" w:line="360" w:lineRule="auto"/>
        <w:ind w:firstLine="720"/>
        <w:rPr>
          <w:bCs/>
          <w:sz w:val="28"/>
          <w:szCs w:val="28"/>
          <w:u w:val="single"/>
        </w:rPr>
      </w:pPr>
      <w:r w:rsidRPr="00447E5C">
        <w:rPr>
          <w:sz w:val="28"/>
          <w:szCs w:val="28"/>
        </w:rPr>
        <w:t xml:space="preserve">Сумма доходов по сделкам за календарный год определяется путем сложения сумм полученных доходов по таким сделкам с одним лицом (взаимозависимыми лицами) за календарный год с учетом порядка признания доходов, установленных </w:t>
      </w:r>
      <w:r w:rsidRPr="00447E5C">
        <w:rPr>
          <w:iCs/>
          <w:sz w:val="28"/>
          <w:szCs w:val="28"/>
        </w:rPr>
        <w:t>главой 25 Налогового кодекса РФ</w:t>
      </w:r>
      <w:r w:rsidRPr="00447E5C">
        <w:rPr>
          <w:sz w:val="28"/>
          <w:szCs w:val="28"/>
        </w:rPr>
        <w:t xml:space="preserve">. То есть без НДС и акцизов. При определении суммы доходов по сделкам ревизоры вправе проверить соответствие сумм полученных доходов по сделкам рыночному уровню. Согласно </w:t>
      </w:r>
      <w:r w:rsidRPr="00447E5C">
        <w:rPr>
          <w:iCs/>
          <w:sz w:val="28"/>
          <w:szCs w:val="28"/>
        </w:rPr>
        <w:t>статье 105.3 Налогового кодекса РФ</w:t>
      </w:r>
      <w:r w:rsidRPr="00447E5C">
        <w:rPr>
          <w:sz w:val="28"/>
          <w:szCs w:val="28"/>
        </w:rPr>
        <w:t xml:space="preserve">, по контролируемым сделкам в основном проверяется полнота исчисления и уплаты следующих налогов: </w:t>
      </w:r>
      <w:r w:rsidRPr="00447E5C">
        <w:rPr>
          <w:bCs/>
          <w:sz w:val="28"/>
          <w:szCs w:val="28"/>
        </w:rPr>
        <w:t>налога на прибыль;</w:t>
      </w:r>
      <w:r w:rsidRPr="00447E5C">
        <w:rPr>
          <w:b/>
          <w:sz w:val="28"/>
          <w:szCs w:val="28"/>
        </w:rPr>
        <w:t xml:space="preserve"> </w:t>
      </w:r>
      <w:r w:rsidRPr="00447E5C">
        <w:rPr>
          <w:bCs/>
          <w:sz w:val="28"/>
          <w:szCs w:val="28"/>
        </w:rPr>
        <w:t>НДС, так как именно эти налоги исчисляются с учетом дохода (НДС= доход*18%, налог на прибыль – доходы – расходы)</w:t>
      </w:r>
    </w:p>
    <w:p w:rsidR="00115597" w:rsidRPr="00447E5C" w:rsidRDefault="00115597" w:rsidP="00115597">
      <w:pPr>
        <w:spacing w:before="100" w:beforeAutospacing="1" w:after="100" w:afterAutospacing="1" w:line="360" w:lineRule="auto"/>
        <w:ind w:firstLine="720"/>
        <w:jc w:val="both"/>
        <w:rPr>
          <w:b/>
          <w:bCs/>
          <w:sz w:val="28"/>
          <w:szCs w:val="28"/>
        </w:rPr>
      </w:pPr>
      <w:r w:rsidRPr="00447E5C">
        <w:rPr>
          <w:sz w:val="28"/>
          <w:szCs w:val="28"/>
        </w:rPr>
        <w:t xml:space="preserve"> Проводя</w:t>
      </w:r>
      <w:r w:rsidRPr="00447E5C">
        <w:rPr>
          <w:b/>
          <w:bCs/>
          <w:sz w:val="28"/>
          <w:szCs w:val="28"/>
        </w:rPr>
        <w:t xml:space="preserve"> </w:t>
      </w:r>
      <w:r w:rsidRPr="00447E5C">
        <w:rPr>
          <w:sz w:val="28"/>
          <w:szCs w:val="28"/>
        </w:rPr>
        <w:t>контроль сделок между взаимозависимыми лицами, контролирующие органы могут использовать следующие методы:</w:t>
      </w:r>
      <w:r w:rsidRPr="00447E5C">
        <w:rPr>
          <w:b/>
          <w:bCs/>
          <w:sz w:val="28"/>
          <w:szCs w:val="28"/>
        </w:rPr>
        <w:t xml:space="preserve"> </w:t>
      </w:r>
    </w:p>
    <w:p w:rsidR="00115597" w:rsidRPr="00447E5C" w:rsidRDefault="00115597" w:rsidP="00115597">
      <w:pPr>
        <w:numPr>
          <w:ilvl w:val="0"/>
          <w:numId w:val="42"/>
        </w:numPr>
        <w:spacing w:before="100" w:beforeAutospacing="1" w:after="100" w:afterAutospacing="1" w:line="360" w:lineRule="auto"/>
        <w:ind w:firstLine="284"/>
        <w:jc w:val="both"/>
        <w:rPr>
          <w:b/>
          <w:bCs/>
          <w:sz w:val="28"/>
          <w:szCs w:val="28"/>
        </w:rPr>
      </w:pPr>
      <w:r w:rsidRPr="00447E5C">
        <w:rPr>
          <w:sz w:val="28"/>
          <w:szCs w:val="28"/>
        </w:rPr>
        <w:t>метод сопоставимых рыночных цен;</w:t>
      </w:r>
      <w:r w:rsidRPr="00447E5C">
        <w:rPr>
          <w:b/>
          <w:bCs/>
          <w:sz w:val="28"/>
          <w:szCs w:val="28"/>
        </w:rPr>
        <w:t xml:space="preserve"> </w:t>
      </w:r>
    </w:p>
    <w:p w:rsidR="00115597" w:rsidRPr="00447E5C" w:rsidRDefault="00115597" w:rsidP="00115597">
      <w:pPr>
        <w:numPr>
          <w:ilvl w:val="0"/>
          <w:numId w:val="42"/>
        </w:numPr>
        <w:spacing w:before="100" w:beforeAutospacing="1" w:after="100" w:afterAutospacing="1" w:line="360" w:lineRule="auto"/>
        <w:ind w:firstLine="284"/>
        <w:jc w:val="both"/>
        <w:rPr>
          <w:b/>
          <w:bCs/>
          <w:sz w:val="28"/>
          <w:szCs w:val="28"/>
        </w:rPr>
      </w:pPr>
      <w:r w:rsidRPr="00447E5C">
        <w:rPr>
          <w:sz w:val="28"/>
          <w:szCs w:val="28"/>
        </w:rPr>
        <w:t>метод цены последующей реализации;</w:t>
      </w:r>
      <w:r w:rsidRPr="00447E5C">
        <w:rPr>
          <w:b/>
          <w:bCs/>
          <w:sz w:val="28"/>
          <w:szCs w:val="28"/>
        </w:rPr>
        <w:t xml:space="preserve"> </w:t>
      </w:r>
      <w:r w:rsidRPr="00447E5C">
        <w:rPr>
          <w:sz w:val="28"/>
          <w:szCs w:val="28"/>
        </w:rPr>
        <w:t>затратный метод;</w:t>
      </w:r>
      <w:r w:rsidRPr="00447E5C">
        <w:rPr>
          <w:b/>
          <w:bCs/>
          <w:sz w:val="28"/>
          <w:szCs w:val="28"/>
        </w:rPr>
        <w:t xml:space="preserve"> </w:t>
      </w:r>
      <w:r w:rsidRPr="00447E5C">
        <w:rPr>
          <w:sz w:val="28"/>
          <w:szCs w:val="28"/>
        </w:rPr>
        <w:t>метод сопоставимой рентабельности;</w:t>
      </w:r>
      <w:r w:rsidRPr="00447E5C">
        <w:rPr>
          <w:b/>
          <w:bCs/>
          <w:sz w:val="28"/>
          <w:szCs w:val="28"/>
        </w:rPr>
        <w:t xml:space="preserve"> </w:t>
      </w:r>
    </w:p>
    <w:p w:rsidR="00115597" w:rsidRDefault="00115597" w:rsidP="00115597">
      <w:pPr>
        <w:numPr>
          <w:ilvl w:val="0"/>
          <w:numId w:val="42"/>
        </w:numPr>
        <w:spacing w:before="100" w:beforeAutospacing="1" w:after="100" w:afterAutospacing="1" w:line="360" w:lineRule="auto"/>
        <w:ind w:firstLine="284"/>
        <w:jc w:val="both"/>
        <w:rPr>
          <w:iCs/>
          <w:sz w:val="28"/>
          <w:szCs w:val="28"/>
        </w:rPr>
      </w:pPr>
      <w:r w:rsidRPr="00447E5C">
        <w:rPr>
          <w:sz w:val="28"/>
          <w:szCs w:val="28"/>
        </w:rPr>
        <w:t xml:space="preserve">метод распределения прибыли. Подробно о каждом методе говорится </w:t>
      </w:r>
      <w:r w:rsidRPr="00447E5C">
        <w:rPr>
          <w:iCs/>
          <w:sz w:val="28"/>
          <w:szCs w:val="28"/>
        </w:rPr>
        <w:t xml:space="preserve">в статье 105.8 Налогового кодекса РФ. </w:t>
      </w:r>
    </w:p>
    <w:p w:rsidR="00115597" w:rsidRDefault="00115597" w:rsidP="00115597">
      <w:pPr>
        <w:spacing w:before="100" w:beforeAutospacing="1" w:after="100" w:afterAutospacing="1" w:line="360" w:lineRule="auto"/>
        <w:jc w:val="both"/>
        <w:rPr>
          <w:iCs/>
          <w:sz w:val="28"/>
          <w:szCs w:val="28"/>
        </w:rPr>
      </w:pPr>
    </w:p>
    <w:p w:rsidR="00115597" w:rsidRDefault="00115597" w:rsidP="00115597">
      <w:pPr>
        <w:spacing w:before="100" w:beforeAutospacing="1" w:after="100" w:afterAutospacing="1" w:line="360" w:lineRule="auto"/>
        <w:jc w:val="both"/>
        <w:rPr>
          <w:iCs/>
          <w:sz w:val="28"/>
          <w:szCs w:val="28"/>
        </w:rPr>
      </w:pPr>
    </w:p>
    <w:p w:rsidR="00115597" w:rsidRDefault="00115597" w:rsidP="00115597">
      <w:pPr>
        <w:spacing w:before="100" w:beforeAutospacing="1" w:after="100" w:afterAutospacing="1" w:line="360" w:lineRule="auto"/>
        <w:jc w:val="both"/>
        <w:rPr>
          <w:iCs/>
          <w:sz w:val="28"/>
          <w:szCs w:val="28"/>
        </w:rPr>
      </w:pPr>
    </w:p>
    <w:p w:rsidR="00EB4762" w:rsidRDefault="00EB4762" w:rsidP="00115597">
      <w:pPr>
        <w:spacing w:before="100" w:beforeAutospacing="1" w:after="100" w:afterAutospacing="1" w:line="360" w:lineRule="auto"/>
        <w:jc w:val="both"/>
        <w:rPr>
          <w:iCs/>
          <w:sz w:val="28"/>
          <w:szCs w:val="28"/>
        </w:rPr>
      </w:pPr>
    </w:p>
    <w:p w:rsidR="00AB1228" w:rsidRDefault="00AB1228" w:rsidP="00115597">
      <w:pPr>
        <w:spacing w:before="100" w:beforeAutospacing="1" w:after="100" w:afterAutospacing="1" w:line="360" w:lineRule="auto"/>
        <w:jc w:val="both"/>
        <w:rPr>
          <w:iCs/>
          <w:sz w:val="28"/>
          <w:szCs w:val="28"/>
        </w:rPr>
      </w:pPr>
    </w:p>
    <w:p w:rsidR="00047E76" w:rsidRPr="00292F53" w:rsidRDefault="00AB1228" w:rsidP="00047E76">
      <w:pPr>
        <w:pStyle w:val="a4"/>
        <w:spacing w:line="360" w:lineRule="auto"/>
        <w:ind w:firstLine="720"/>
        <w:jc w:val="center"/>
        <w:rPr>
          <w:b/>
          <w:iCs/>
          <w:sz w:val="28"/>
          <w:szCs w:val="28"/>
        </w:rPr>
      </w:pPr>
      <w:r>
        <w:rPr>
          <w:rStyle w:val="a6"/>
          <w:b/>
          <w:i w:val="0"/>
          <w:sz w:val="28"/>
          <w:szCs w:val="28"/>
        </w:rPr>
        <w:t xml:space="preserve">2. </w:t>
      </w:r>
      <w:r w:rsidR="00047E76" w:rsidRPr="00292F53">
        <w:rPr>
          <w:rStyle w:val="a6"/>
          <w:b/>
          <w:i w:val="0"/>
          <w:sz w:val="28"/>
          <w:szCs w:val="28"/>
        </w:rPr>
        <w:t>Практическая работа:</w:t>
      </w:r>
    </w:p>
    <w:p w:rsidR="00047E76" w:rsidRPr="00624039" w:rsidRDefault="00047E76" w:rsidP="00047E76">
      <w:pPr>
        <w:tabs>
          <w:tab w:val="right" w:leader="dot" w:pos="9571"/>
        </w:tabs>
        <w:spacing w:line="360" w:lineRule="auto"/>
        <w:ind w:firstLine="284"/>
        <w:rPr>
          <w:bCs/>
          <w:sz w:val="28"/>
          <w:szCs w:val="28"/>
        </w:rPr>
      </w:pPr>
      <w:r w:rsidRPr="00624039">
        <w:rPr>
          <w:bCs/>
          <w:sz w:val="28"/>
          <w:szCs w:val="28"/>
        </w:rPr>
        <w:t>1. Краткая характеристика предприятия</w:t>
      </w:r>
    </w:p>
    <w:p w:rsidR="00047E76" w:rsidRPr="00624039" w:rsidRDefault="00047E76" w:rsidP="00047E76">
      <w:pPr>
        <w:spacing w:line="360" w:lineRule="auto"/>
        <w:ind w:firstLine="284"/>
        <w:jc w:val="both"/>
        <w:rPr>
          <w:sz w:val="28"/>
          <w:szCs w:val="28"/>
        </w:rPr>
      </w:pPr>
      <w:r w:rsidRPr="00624039">
        <w:rPr>
          <w:sz w:val="28"/>
          <w:szCs w:val="28"/>
        </w:rPr>
        <w:t>Наименование: Общество с ограниченной ответственностью «Гамма».</w:t>
      </w:r>
    </w:p>
    <w:p w:rsidR="00047E76" w:rsidRPr="00624039" w:rsidRDefault="00047E76" w:rsidP="00047E76">
      <w:pPr>
        <w:spacing w:line="360" w:lineRule="auto"/>
        <w:ind w:firstLine="284"/>
        <w:jc w:val="both"/>
        <w:rPr>
          <w:sz w:val="28"/>
          <w:szCs w:val="28"/>
        </w:rPr>
      </w:pPr>
      <w:r w:rsidRPr="00624039">
        <w:rPr>
          <w:sz w:val="28"/>
          <w:szCs w:val="28"/>
        </w:rPr>
        <w:t>Адрес:</w:t>
      </w:r>
      <w:r w:rsidRPr="00624039">
        <w:rPr>
          <w:sz w:val="28"/>
          <w:szCs w:val="28"/>
        </w:rPr>
        <w:tab/>
        <w:t xml:space="preserve">Россия, </w:t>
      </w:r>
      <w:smartTag w:uri="urn:schemas-microsoft-com:office:smarttags" w:element="metricconverter">
        <w:smartTagPr>
          <w:attr w:name="ProductID" w:val="620000, г"/>
        </w:smartTagPr>
        <w:r w:rsidRPr="00624039">
          <w:rPr>
            <w:sz w:val="28"/>
            <w:szCs w:val="28"/>
          </w:rPr>
          <w:t>620000, г</w:t>
        </w:r>
      </w:smartTag>
      <w:r w:rsidRPr="00624039">
        <w:rPr>
          <w:sz w:val="28"/>
          <w:szCs w:val="28"/>
        </w:rPr>
        <w:t>. Екатеринбург, ул. Летняя, 102</w:t>
      </w:r>
    </w:p>
    <w:p w:rsidR="00047E76" w:rsidRPr="00624039" w:rsidRDefault="00047E76" w:rsidP="00047E76">
      <w:pPr>
        <w:spacing w:line="360" w:lineRule="auto"/>
        <w:ind w:firstLine="284"/>
        <w:jc w:val="both"/>
        <w:rPr>
          <w:sz w:val="28"/>
          <w:szCs w:val="28"/>
        </w:rPr>
      </w:pPr>
      <w:r w:rsidRPr="00624039">
        <w:rPr>
          <w:sz w:val="28"/>
          <w:szCs w:val="28"/>
        </w:rPr>
        <w:tab/>
      </w:r>
      <w:r w:rsidRPr="00624039">
        <w:rPr>
          <w:sz w:val="28"/>
          <w:szCs w:val="28"/>
        </w:rPr>
        <w:tab/>
        <w:t>Телефон: (343) 345-45-45, факс: (343) 345-45-00</w:t>
      </w:r>
    </w:p>
    <w:p w:rsidR="00047E76" w:rsidRPr="00624039" w:rsidRDefault="00047E76" w:rsidP="00047E76">
      <w:pPr>
        <w:spacing w:line="360" w:lineRule="auto"/>
        <w:ind w:firstLine="284"/>
        <w:jc w:val="both"/>
        <w:rPr>
          <w:sz w:val="28"/>
          <w:szCs w:val="28"/>
        </w:rPr>
      </w:pPr>
      <w:r w:rsidRPr="00624039">
        <w:rPr>
          <w:sz w:val="28"/>
          <w:szCs w:val="28"/>
        </w:rPr>
        <w:t>Уставный капитал</w:t>
      </w:r>
      <w:r w:rsidRPr="00624039">
        <w:rPr>
          <w:sz w:val="28"/>
          <w:szCs w:val="28"/>
        </w:rPr>
        <w:tab/>
        <w:t xml:space="preserve">    - 10 000 рублей;</w:t>
      </w:r>
    </w:p>
    <w:p w:rsidR="00047E76" w:rsidRPr="00292F53" w:rsidRDefault="00047E76" w:rsidP="00047E76">
      <w:pPr>
        <w:spacing w:line="360" w:lineRule="auto"/>
        <w:ind w:firstLine="284"/>
        <w:jc w:val="both"/>
        <w:rPr>
          <w:sz w:val="28"/>
          <w:szCs w:val="28"/>
        </w:rPr>
      </w:pPr>
      <w:r w:rsidRPr="00624039">
        <w:rPr>
          <w:sz w:val="28"/>
          <w:szCs w:val="28"/>
        </w:rPr>
        <w:t>Нераспределенная прибыль прошлых лет –  500 000 рублей</w:t>
      </w:r>
    </w:p>
    <w:p w:rsidR="00047E76" w:rsidRPr="00624039" w:rsidRDefault="00047E76" w:rsidP="00047E76">
      <w:pPr>
        <w:tabs>
          <w:tab w:val="right" w:leader="dot" w:pos="9571"/>
        </w:tabs>
        <w:spacing w:line="360" w:lineRule="auto"/>
        <w:ind w:firstLine="284"/>
        <w:rPr>
          <w:bCs/>
          <w:sz w:val="28"/>
          <w:szCs w:val="28"/>
        </w:rPr>
      </w:pPr>
      <w:r w:rsidRPr="00624039">
        <w:rPr>
          <w:bCs/>
          <w:sz w:val="28"/>
          <w:szCs w:val="28"/>
        </w:rPr>
        <w:t>2. Основные элементы учетной политики организации.</w:t>
      </w:r>
    </w:p>
    <w:p w:rsidR="00047E76" w:rsidRPr="00624039" w:rsidRDefault="00047E76" w:rsidP="00047E76">
      <w:pPr>
        <w:spacing w:line="360" w:lineRule="auto"/>
        <w:ind w:firstLine="284"/>
        <w:jc w:val="both"/>
        <w:rPr>
          <w:sz w:val="28"/>
          <w:szCs w:val="28"/>
        </w:rPr>
      </w:pPr>
      <w:r w:rsidRPr="00624039">
        <w:rPr>
          <w:sz w:val="28"/>
          <w:szCs w:val="28"/>
        </w:rPr>
        <w:t>Вид деятельности ООО «Гамма» указан в варианте задания.</w:t>
      </w:r>
    </w:p>
    <w:p w:rsidR="00047E76" w:rsidRPr="00624039" w:rsidRDefault="00047E76" w:rsidP="00047E76">
      <w:pPr>
        <w:spacing w:line="360" w:lineRule="auto"/>
        <w:ind w:firstLine="284"/>
        <w:jc w:val="both"/>
        <w:rPr>
          <w:sz w:val="28"/>
          <w:szCs w:val="28"/>
        </w:rPr>
      </w:pPr>
      <w:r w:rsidRPr="00624039">
        <w:rPr>
          <w:sz w:val="28"/>
          <w:szCs w:val="28"/>
        </w:rPr>
        <w:t>Товарно-материальные ценности приобретаются с НДС по ставке 18%. Остатков на начало и на конец периода нет.</w:t>
      </w:r>
    </w:p>
    <w:p w:rsidR="00047E76" w:rsidRPr="00624039" w:rsidRDefault="00047E76" w:rsidP="00047E76">
      <w:pPr>
        <w:spacing w:line="360" w:lineRule="auto"/>
        <w:ind w:firstLine="284"/>
        <w:jc w:val="both"/>
        <w:rPr>
          <w:sz w:val="28"/>
          <w:szCs w:val="28"/>
        </w:rPr>
      </w:pPr>
      <w:r w:rsidRPr="00624039">
        <w:rPr>
          <w:sz w:val="28"/>
          <w:szCs w:val="28"/>
        </w:rPr>
        <w:t xml:space="preserve">Реализация продукции подлежит налогообложению по налогу на добавленную стоимость по ставке 18%. </w:t>
      </w:r>
    </w:p>
    <w:p w:rsidR="00047E76" w:rsidRPr="00624039" w:rsidRDefault="00047E76" w:rsidP="00047E76">
      <w:pPr>
        <w:spacing w:line="360" w:lineRule="auto"/>
        <w:ind w:firstLine="284"/>
        <w:jc w:val="both"/>
        <w:rPr>
          <w:sz w:val="28"/>
          <w:szCs w:val="28"/>
        </w:rPr>
      </w:pPr>
      <w:r w:rsidRPr="00624039">
        <w:rPr>
          <w:sz w:val="28"/>
          <w:szCs w:val="28"/>
        </w:rPr>
        <w:t>Ставку по страховым взносам на обязательное страхование от несчастных случаев на производстве и профессиональных заболеваний определить исходя из основного вида деятельности по варианту.</w:t>
      </w:r>
    </w:p>
    <w:p w:rsidR="00047E76" w:rsidRPr="00624039" w:rsidRDefault="00047E76" w:rsidP="00047E76">
      <w:pPr>
        <w:spacing w:line="360" w:lineRule="auto"/>
        <w:ind w:firstLine="284"/>
        <w:jc w:val="both"/>
        <w:rPr>
          <w:sz w:val="28"/>
          <w:szCs w:val="28"/>
        </w:rPr>
      </w:pPr>
      <w:r w:rsidRPr="00624039">
        <w:rPr>
          <w:sz w:val="28"/>
          <w:szCs w:val="28"/>
        </w:rPr>
        <w:t xml:space="preserve">В организации применяется линейный метод начисления амортизации. </w:t>
      </w:r>
    </w:p>
    <w:p w:rsidR="00047E76" w:rsidRPr="00624039" w:rsidRDefault="00047E76" w:rsidP="00047E76">
      <w:pPr>
        <w:spacing w:line="360" w:lineRule="auto"/>
        <w:ind w:firstLine="284"/>
        <w:jc w:val="both"/>
        <w:rPr>
          <w:sz w:val="28"/>
          <w:szCs w:val="28"/>
        </w:rPr>
      </w:pPr>
      <w:r w:rsidRPr="00624039">
        <w:rPr>
          <w:sz w:val="28"/>
          <w:szCs w:val="28"/>
        </w:rPr>
        <w:t>В отчетном периоде приобретено и введено в эксплуатацию основное средство (по варианту).</w:t>
      </w:r>
    </w:p>
    <w:p w:rsidR="00047E76" w:rsidRPr="00624039" w:rsidRDefault="00047E76" w:rsidP="00047E76">
      <w:pPr>
        <w:spacing w:line="360" w:lineRule="auto"/>
        <w:ind w:firstLine="284"/>
        <w:jc w:val="both"/>
        <w:rPr>
          <w:sz w:val="28"/>
          <w:szCs w:val="28"/>
        </w:rPr>
      </w:pPr>
      <w:r w:rsidRPr="00624039">
        <w:rPr>
          <w:sz w:val="28"/>
          <w:szCs w:val="28"/>
        </w:rPr>
        <w:t>Значение ставки рефинансирования ЦБ РФ  принять в размере 10%.</w:t>
      </w:r>
    </w:p>
    <w:p w:rsidR="00047E76" w:rsidRPr="00624039" w:rsidRDefault="00047E76" w:rsidP="00047E76">
      <w:pPr>
        <w:spacing w:line="360" w:lineRule="auto"/>
        <w:ind w:firstLine="284"/>
        <w:jc w:val="both"/>
        <w:rPr>
          <w:sz w:val="28"/>
          <w:szCs w:val="28"/>
        </w:rPr>
      </w:pPr>
      <w:r w:rsidRPr="00624039">
        <w:rPr>
          <w:sz w:val="28"/>
          <w:szCs w:val="28"/>
        </w:rPr>
        <w:t>Количество дней в феврале 28, в году – 365.</w:t>
      </w:r>
    </w:p>
    <w:p w:rsidR="00047E76" w:rsidRPr="00624039" w:rsidRDefault="00047E76" w:rsidP="00047E76">
      <w:pPr>
        <w:spacing w:line="360" w:lineRule="auto"/>
        <w:ind w:firstLine="284"/>
        <w:rPr>
          <w:sz w:val="28"/>
          <w:szCs w:val="28"/>
        </w:rPr>
      </w:pPr>
      <w:r w:rsidRPr="00624039">
        <w:rPr>
          <w:sz w:val="28"/>
          <w:szCs w:val="28"/>
        </w:rPr>
        <w:t>Определить суммы налоговых и иных обязательных платежей</w:t>
      </w:r>
      <w:r w:rsidRPr="00624039">
        <w:rPr>
          <w:sz w:val="28"/>
          <w:szCs w:val="28"/>
          <w:u w:val="single"/>
        </w:rPr>
        <w:t xml:space="preserve"> за 1 квартал:</w:t>
      </w:r>
    </w:p>
    <w:p w:rsidR="00047E76" w:rsidRPr="00624039" w:rsidRDefault="00047E76" w:rsidP="00047E76">
      <w:pPr>
        <w:numPr>
          <w:ilvl w:val="0"/>
          <w:numId w:val="45"/>
        </w:numPr>
        <w:tabs>
          <w:tab w:val="left" w:pos="426"/>
        </w:tabs>
        <w:spacing w:line="360" w:lineRule="auto"/>
        <w:ind w:left="0" w:firstLine="284"/>
        <w:contextualSpacing/>
        <w:rPr>
          <w:sz w:val="28"/>
          <w:szCs w:val="28"/>
        </w:rPr>
      </w:pPr>
      <w:r w:rsidRPr="00624039">
        <w:rPr>
          <w:sz w:val="28"/>
          <w:szCs w:val="28"/>
        </w:rPr>
        <w:t>НДС за отчетный период.</w:t>
      </w:r>
    </w:p>
    <w:p w:rsidR="00047E76" w:rsidRPr="00624039" w:rsidRDefault="00047E76" w:rsidP="00047E76">
      <w:pPr>
        <w:numPr>
          <w:ilvl w:val="0"/>
          <w:numId w:val="45"/>
        </w:numPr>
        <w:tabs>
          <w:tab w:val="left" w:pos="426"/>
          <w:tab w:val="num" w:pos="900"/>
        </w:tabs>
        <w:spacing w:line="360" w:lineRule="auto"/>
        <w:ind w:left="0" w:firstLine="284"/>
        <w:jc w:val="both"/>
        <w:rPr>
          <w:sz w:val="28"/>
          <w:szCs w:val="28"/>
        </w:rPr>
      </w:pPr>
      <w:r w:rsidRPr="00624039">
        <w:rPr>
          <w:sz w:val="28"/>
          <w:szCs w:val="28"/>
        </w:rPr>
        <w:t>Суммы авансовых платежей по страховым взносам на обязательное пенсионное, социальное и медицинское страхование и на страхование от несчастных случаев на производстве.</w:t>
      </w:r>
    </w:p>
    <w:p w:rsidR="00047E76" w:rsidRPr="00624039" w:rsidRDefault="00047E76" w:rsidP="00047E76">
      <w:pPr>
        <w:numPr>
          <w:ilvl w:val="0"/>
          <w:numId w:val="45"/>
        </w:numPr>
        <w:tabs>
          <w:tab w:val="left" w:pos="426"/>
          <w:tab w:val="num" w:pos="900"/>
        </w:tabs>
        <w:spacing w:line="360" w:lineRule="auto"/>
        <w:ind w:left="0" w:firstLine="284"/>
        <w:jc w:val="both"/>
        <w:rPr>
          <w:sz w:val="28"/>
          <w:szCs w:val="28"/>
        </w:rPr>
      </w:pPr>
      <w:r w:rsidRPr="00624039">
        <w:rPr>
          <w:sz w:val="28"/>
          <w:szCs w:val="28"/>
        </w:rPr>
        <w:t>Сумму НДФЛ за период.</w:t>
      </w:r>
    </w:p>
    <w:p w:rsidR="00047E76" w:rsidRPr="00624039" w:rsidRDefault="00047E76" w:rsidP="00047E76">
      <w:pPr>
        <w:numPr>
          <w:ilvl w:val="0"/>
          <w:numId w:val="45"/>
        </w:numPr>
        <w:tabs>
          <w:tab w:val="left" w:pos="426"/>
          <w:tab w:val="num" w:pos="900"/>
        </w:tabs>
        <w:spacing w:line="360" w:lineRule="auto"/>
        <w:ind w:left="0" w:firstLine="284"/>
        <w:jc w:val="both"/>
        <w:rPr>
          <w:sz w:val="28"/>
          <w:szCs w:val="28"/>
        </w:rPr>
      </w:pPr>
      <w:r w:rsidRPr="00624039">
        <w:rPr>
          <w:sz w:val="28"/>
          <w:szCs w:val="28"/>
        </w:rPr>
        <w:t>Авансовый платеж по налогу на имущество организаций.</w:t>
      </w:r>
    </w:p>
    <w:p w:rsidR="00047E76" w:rsidRPr="00624039" w:rsidRDefault="00047E76" w:rsidP="00047E76">
      <w:pPr>
        <w:numPr>
          <w:ilvl w:val="0"/>
          <w:numId w:val="45"/>
        </w:numPr>
        <w:tabs>
          <w:tab w:val="left" w:pos="426"/>
          <w:tab w:val="num" w:pos="900"/>
        </w:tabs>
        <w:spacing w:line="360" w:lineRule="auto"/>
        <w:ind w:left="0" w:firstLine="284"/>
        <w:jc w:val="both"/>
        <w:rPr>
          <w:sz w:val="28"/>
          <w:szCs w:val="28"/>
        </w:rPr>
      </w:pPr>
      <w:r w:rsidRPr="00624039">
        <w:rPr>
          <w:sz w:val="28"/>
          <w:szCs w:val="28"/>
        </w:rPr>
        <w:t>Авансовый платеж по налогу на прибыль организаций.</w:t>
      </w:r>
    </w:p>
    <w:p w:rsidR="00047E76" w:rsidRDefault="00047E76" w:rsidP="00047E76">
      <w:pPr>
        <w:ind w:firstLine="284"/>
        <w:rPr>
          <w:b/>
          <w:bCs/>
          <w:sz w:val="28"/>
          <w:szCs w:val="28"/>
          <w:u w:val="single"/>
        </w:rPr>
      </w:pPr>
      <w:r w:rsidRPr="00624039">
        <w:rPr>
          <w:sz w:val="28"/>
          <w:szCs w:val="28"/>
        </w:rPr>
        <w:br w:type="page"/>
      </w:r>
    </w:p>
    <w:p w:rsidR="00047E76" w:rsidRPr="00624039" w:rsidRDefault="00047E76" w:rsidP="00047E76">
      <w:pPr>
        <w:jc w:val="center"/>
        <w:rPr>
          <w:sz w:val="28"/>
          <w:szCs w:val="28"/>
          <w:u w:val="single"/>
        </w:rPr>
      </w:pPr>
      <w:r w:rsidRPr="00624039">
        <w:rPr>
          <w:b/>
          <w:bCs/>
          <w:sz w:val="28"/>
          <w:szCs w:val="28"/>
          <w:u w:val="single"/>
        </w:rPr>
        <w:t>Вариант 5</w:t>
      </w:r>
    </w:p>
    <w:p w:rsidR="00047E76" w:rsidRPr="00624039" w:rsidRDefault="00047E76" w:rsidP="00047E76">
      <w:pPr>
        <w:ind w:firstLine="357"/>
        <w:jc w:val="both"/>
        <w:rPr>
          <w:sz w:val="28"/>
          <w:szCs w:val="28"/>
        </w:rPr>
      </w:pPr>
      <w:r w:rsidRPr="00624039">
        <w:rPr>
          <w:sz w:val="28"/>
          <w:szCs w:val="28"/>
        </w:rPr>
        <w:t>В отчетном периоде (1 квартал) в бухгалтерском учете ООО «Гамма» отражены следующие операции: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93"/>
        <w:gridCol w:w="3470"/>
      </w:tblGrid>
      <w:tr w:rsidR="00047E76" w:rsidRPr="009C2FFA" w:rsidTr="009C15D1">
        <w:tc>
          <w:tcPr>
            <w:tcW w:w="0" w:type="auto"/>
          </w:tcPr>
          <w:p w:rsidR="00047E76" w:rsidRPr="00624039" w:rsidRDefault="00047E76" w:rsidP="009C15D1">
            <w:pPr>
              <w:keepNext/>
              <w:spacing w:before="240" w:after="60" w:line="276" w:lineRule="auto"/>
              <w:jc w:val="center"/>
              <w:outlineLvl w:val="0"/>
              <w:rPr>
                <w:bCs/>
                <w:kern w:val="32"/>
              </w:rPr>
            </w:pPr>
            <w:r w:rsidRPr="00624039">
              <w:rPr>
                <w:bCs/>
                <w:kern w:val="32"/>
              </w:rPr>
              <w:t>Наименование операции</w:t>
            </w:r>
          </w:p>
        </w:tc>
        <w:tc>
          <w:tcPr>
            <w:tcW w:w="0" w:type="auto"/>
          </w:tcPr>
          <w:p w:rsidR="00047E76" w:rsidRPr="00624039" w:rsidRDefault="00047E76" w:rsidP="009C15D1">
            <w:pPr>
              <w:jc w:val="center"/>
            </w:pPr>
            <w:r w:rsidRPr="00624039">
              <w:t>Сумма, руб.</w:t>
            </w:r>
          </w:p>
        </w:tc>
      </w:tr>
      <w:tr w:rsidR="00047E76" w:rsidRPr="009C2FFA" w:rsidTr="009C15D1">
        <w:tc>
          <w:tcPr>
            <w:tcW w:w="0" w:type="auto"/>
          </w:tcPr>
          <w:p w:rsidR="00047E76" w:rsidRPr="00624039" w:rsidRDefault="00047E76" w:rsidP="009C15D1">
            <w:pPr>
              <w:keepNext/>
              <w:spacing w:before="240" w:after="60" w:line="240" w:lineRule="exact"/>
              <w:outlineLvl w:val="0"/>
              <w:rPr>
                <w:bCs/>
                <w:kern w:val="32"/>
              </w:rPr>
            </w:pPr>
            <w:r w:rsidRPr="00624039">
              <w:rPr>
                <w:bCs/>
                <w:kern w:val="32"/>
              </w:rPr>
              <w:t xml:space="preserve"> Основной вид деятельности организации</w:t>
            </w:r>
          </w:p>
        </w:tc>
        <w:tc>
          <w:tcPr>
            <w:tcW w:w="0" w:type="auto"/>
          </w:tcPr>
          <w:p w:rsidR="00047E76" w:rsidRPr="00624039" w:rsidRDefault="00047E76" w:rsidP="009C15D1">
            <w:pPr>
              <w:jc w:val="center"/>
            </w:pPr>
            <w:r w:rsidRPr="00624039">
              <w:t>Восстановление резиновых шин и покрышек</w:t>
            </w:r>
          </w:p>
        </w:tc>
      </w:tr>
      <w:tr w:rsidR="00047E76" w:rsidRPr="009C2FFA" w:rsidTr="009C15D1">
        <w:tc>
          <w:tcPr>
            <w:tcW w:w="0" w:type="auto"/>
          </w:tcPr>
          <w:p w:rsidR="00047E76" w:rsidRPr="00624039" w:rsidRDefault="00047E76" w:rsidP="009C15D1">
            <w:pPr>
              <w:spacing w:line="240" w:lineRule="exact"/>
            </w:pPr>
            <w:r w:rsidRPr="00624039">
              <w:t xml:space="preserve">Реализовано продукции (в т.ч. НДС), </w:t>
            </w:r>
          </w:p>
          <w:p w:rsidR="00047E76" w:rsidRPr="00624039" w:rsidRDefault="00047E76" w:rsidP="009C15D1">
            <w:pPr>
              <w:spacing w:line="240" w:lineRule="exact"/>
            </w:pPr>
            <w:r w:rsidRPr="00624039">
              <w:t xml:space="preserve">В т.ч. оплачено </w:t>
            </w:r>
          </w:p>
        </w:tc>
        <w:tc>
          <w:tcPr>
            <w:tcW w:w="0" w:type="auto"/>
          </w:tcPr>
          <w:p w:rsidR="00047E76" w:rsidRPr="00624039" w:rsidRDefault="00047E76" w:rsidP="009C15D1">
            <w:pPr>
              <w:jc w:val="center"/>
            </w:pPr>
            <w:r w:rsidRPr="00624039">
              <w:t>1 </w:t>
            </w:r>
            <w:r w:rsidRPr="00624039">
              <w:rPr>
                <w:lang w:val="en-US"/>
              </w:rPr>
              <w:t>350</w:t>
            </w:r>
            <w:r w:rsidRPr="00624039">
              <w:t xml:space="preserve"> 000</w:t>
            </w:r>
          </w:p>
          <w:p w:rsidR="00047E76" w:rsidRPr="00624039" w:rsidRDefault="00047E76" w:rsidP="009C15D1">
            <w:pPr>
              <w:jc w:val="center"/>
              <w:rPr>
                <w:u w:val="single"/>
              </w:rPr>
            </w:pPr>
            <w:r w:rsidRPr="00624039">
              <w:t>80 %</w:t>
            </w:r>
          </w:p>
        </w:tc>
      </w:tr>
      <w:tr w:rsidR="00047E76" w:rsidRPr="009C2FFA" w:rsidTr="009C15D1">
        <w:tc>
          <w:tcPr>
            <w:tcW w:w="0" w:type="auto"/>
          </w:tcPr>
          <w:p w:rsidR="00047E76" w:rsidRPr="00624039" w:rsidRDefault="00047E76" w:rsidP="009C15D1">
            <w:pPr>
              <w:spacing w:after="120" w:line="240" w:lineRule="exact"/>
            </w:pPr>
            <w:r w:rsidRPr="00624039">
              <w:t>Стоимость приобретенных и использованных в указанном периоде материалов   (в т.ч.  НДС 18%)</w:t>
            </w:r>
          </w:p>
        </w:tc>
        <w:tc>
          <w:tcPr>
            <w:tcW w:w="0" w:type="auto"/>
          </w:tcPr>
          <w:p w:rsidR="00047E76" w:rsidRPr="00624039" w:rsidRDefault="00047E76" w:rsidP="009C15D1">
            <w:pPr>
              <w:jc w:val="center"/>
            </w:pPr>
            <w:r w:rsidRPr="00624039">
              <w:t>247 800</w:t>
            </w:r>
          </w:p>
        </w:tc>
      </w:tr>
      <w:tr w:rsidR="00047E76" w:rsidRPr="009C2FFA" w:rsidTr="009C15D1">
        <w:tc>
          <w:tcPr>
            <w:tcW w:w="0" w:type="auto"/>
          </w:tcPr>
          <w:p w:rsidR="00047E76" w:rsidRPr="00624039" w:rsidRDefault="00047E76" w:rsidP="009C15D1">
            <w:pPr>
              <w:spacing w:line="240" w:lineRule="exact"/>
              <w:jc w:val="both"/>
            </w:pPr>
            <w:r w:rsidRPr="00624039">
              <w:t>Представительские расходы (нормируемые), без учета НДС</w:t>
            </w:r>
          </w:p>
        </w:tc>
        <w:tc>
          <w:tcPr>
            <w:tcW w:w="0" w:type="auto"/>
          </w:tcPr>
          <w:p w:rsidR="00047E76" w:rsidRPr="00624039" w:rsidRDefault="00047E76" w:rsidP="009C15D1">
            <w:pPr>
              <w:jc w:val="center"/>
            </w:pPr>
            <w:r w:rsidRPr="00624039">
              <w:t>10 000</w:t>
            </w:r>
          </w:p>
        </w:tc>
      </w:tr>
      <w:tr w:rsidR="00047E76" w:rsidRPr="009C2FFA" w:rsidTr="009C15D1">
        <w:trPr>
          <w:cantSplit/>
          <w:trHeight w:val="509"/>
        </w:trPr>
        <w:tc>
          <w:tcPr>
            <w:tcW w:w="0" w:type="auto"/>
          </w:tcPr>
          <w:p w:rsidR="00047E76" w:rsidRPr="00624039" w:rsidRDefault="00047E76" w:rsidP="009C15D1">
            <w:pPr>
              <w:spacing w:line="240" w:lineRule="exact"/>
              <w:jc w:val="both"/>
            </w:pPr>
            <w:r w:rsidRPr="00624039">
              <w:t>Первоначальная стоимость основных средств  организации на</w:t>
            </w:r>
            <w:r>
              <w:t xml:space="preserve"> 1</w:t>
            </w:r>
            <w:r w:rsidRPr="00624039">
              <w:t xml:space="preserve"> января (приобретены до 1.01.13г.), </w:t>
            </w:r>
          </w:p>
          <w:p w:rsidR="00047E76" w:rsidRPr="00624039" w:rsidRDefault="00047E76" w:rsidP="009C15D1">
            <w:pPr>
              <w:spacing w:line="240" w:lineRule="exact"/>
              <w:jc w:val="both"/>
            </w:pPr>
          </w:p>
        </w:tc>
        <w:tc>
          <w:tcPr>
            <w:tcW w:w="0" w:type="auto"/>
            <w:vAlign w:val="center"/>
          </w:tcPr>
          <w:p w:rsidR="00047E76" w:rsidRPr="00624039" w:rsidRDefault="00047E76" w:rsidP="009C15D1">
            <w:pPr>
              <w:jc w:val="center"/>
            </w:pPr>
            <w:r w:rsidRPr="00624039">
              <w:t>390 000</w:t>
            </w:r>
          </w:p>
        </w:tc>
      </w:tr>
      <w:tr w:rsidR="00047E76" w:rsidRPr="009C2FFA" w:rsidTr="009C15D1">
        <w:tc>
          <w:tcPr>
            <w:tcW w:w="0" w:type="auto"/>
          </w:tcPr>
          <w:p w:rsidR="00047E76" w:rsidRPr="00624039" w:rsidRDefault="00047E76" w:rsidP="009C15D1">
            <w:pPr>
              <w:spacing w:line="240" w:lineRule="exact"/>
              <w:jc w:val="both"/>
            </w:pPr>
            <w:r w:rsidRPr="00624039">
              <w:t xml:space="preserve">Сумма начисленной амортизации на 1 января </w:t>
            </w:r>
          </w:p>
        </w:tc>
        <w:tc>
          <w:tcPr>
            <w:tcW w:w="0" w:type="auto"/>
          </w:tcPr>
          <w:p w:rsidR="00047E76" w:rsidRPr="00624039" w:rsidRDefault="00047E76" w:rsidP="009C15D1">
            <w:pPr>
              <w:jc w:val="center"/>
            </w:pPr>
            <w:r w:rsidRPr="00624039">
              <w:t>190 000</w:t>
            </w:r>
          </w:p>
        </w:tc>
      </w:tr>
      <w:tr w:rsidR="00047E76" w:rsidRPr="009C2FFA" w:rsidTr="009C15D1">
        <w:tc>
          <w:tcPr>
            <w:tcW w:w="0" w:type="auto"/>
          </w:tcPr>
          <w:p w:rsidR="00047E76" w:rsidRPr="00624039" w:rsidRDefault="00047E76" w:rsidP="009C15D1">
            <w:pPr>
              <w:spacing w:line="240" w:lineRule="exact"/>
              <w:jc w:val="both"/>
            </w:pPr>
            <w:r w:rsidRPr="00624039">
              <w:t xml:space="preserve">В отчетном периоде приобретено и введено в эксплуатацию основное средство </w:t>
            </w:r>
          </w:p>
        </w:tc>
        <w:tc>
          <w:tcPr>
            <w:tcW w:w="0" w:type="auto"/>
          </w:tcPr>
          <w:p w:rsidR="00047E76" w:rsidRPr="00624039" w:rsidRDefault="00047E76" w:rsidP="009C15D1">
            <w:pPr>
              <w:spacing w:after="120" w:line="276" w:lineRule="auto"/>
            </w:pPr>
            <w:r w:rsidRPr="00624039">
              <w:t>Здание  стоимостью 545 000 руб. (без учета НДС)</w:t>
            </w:r>
          </w:p>
        </w:tc>
      </w:tr>
      <w:tr w:rsidR="00047E76" w:rsidRPr="009C2FFA" w:rsidTr="009C15D1">
        <w:tc>
          <w:tcPr>
            <w:tcW w:w="0" w:type="auto"/>
          </w:tcPr>
          <w:p w:rsidR="00047E76" w:rsidRPr="00624039" w:rsidRDefault="00047E76" w:rsidP="009C15D1">
            <w:pPr>
              <w:spacing w:line="240" w:lineRule="exact"/>
              <w:jc w:val="both"/>
            </w:pPr>
            <w:r w:rsidRPr="00624039">
              <w:t>Сумма амортизации в месяц по основным средствам, числящимся на 1 января</w:t>
            </w:r>
          </w:p>
        </w:tc>
        <w:tc>
          <w:tcPr>
            <w:tcW w:w="0" w:type="auto"/>
          </w:tcPr>
          <w:p w:rsidR="00047E76" w:rsidRPr="00624039" w:rsidRDefault="00047E76" w:rsidP="009C15D1">
            <w:pPr>
              <w:jc w:val="center"/>
            </w:pPr>
            <w:r w:rsidRPr="00624039">
              <w:t>11 000</w:t>
            </w:r>
          </w:p>
        </w:tc>
      </w:tr>
    </w:tbl>
    <w:p w:rsidR="00047E76" w:rsidRPr="00624039" w:rsidRDefault="00047E76" w:rsidP="00047E76">
      <w:pPr>
        <w:spacing w:after="120"/>
        <w:ind w:firstLine="708"/>
        <w:jc w:val="both"/>
        <w:rPr>
          <w:sz w:val="28"/>
          <w:szCs w:val="28"/>
        </w:rPr>
      </w:pPr>
      <w:r w:rsidRPr="00624039">
        <w:rPr>
          <w:sz w:val="28"/>
          <w:szCs w:val="28"/>
        </w:rPr>
        <w:t>В соответствии со штатным расписанием сотрудникам организации установлены следующие оклады: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7"/>
        <w:gridCol w:w="2393"/>
        <w:gridCol w:w="1841"/>
        <w:gridCol w:w="1840"/>
      </w:tblGrid>
      <w:tr w:rsidR="00047E76" w:rsidRPr="009C2FFA" w:rsidTr="009C15D1">
        <w:trPr>
          <w:cantSplit/>
          <w:trHeight w:val="350"/>
        </w:trPr>
        <w:tc>
          <w:tcPr>
            <w:tcW w:w="1827" w:type="pct"/>
          </w:tcPr>
          <w:p w:rsidR="00047E76" w:rsidRPr="00624039" w:rsidRDefault="00047E76" w:rsidP="009C15D1">
            <w:pPr>
              <w:jc w:val="center"/>
            </w:pPr>
            <w:r w:rsidRPr="00624039">
              <w:t>ФИО</w:t>
            </w:r>
          </w:p>
        </w:tc>
        <w:tc>
          <w:tcPr>
            <w:tcW w:w="1250" w:type="pct"/>
          </w:tcPr>
          <w:p w:rsidR="00047E76" w:rsidRPr="00624039" w:rsidRDefault="00047E76" w:rsidP="009C15D1">
            <w:pPr>
              <w:jc w:val="center"/>
            </w:pPr>
            <w:r w:rsidRPr="00624039">
              <w:t>Должность</w:t>
            </w:r>
          </w:p>
        </w:tc>
        <w:tc>
          <w:tcPr>
            <w:tcW w:w="962" w:type="pct"/>
          </w:tcPr>
          <w:p w:rsidR="00047E76" w:rsidRPr="00624039" w:rsidRDefault="00047E76" w:rsidP="009C15D1">
            <w:pPr>
              <w:keepNext/>
              <w:spacing w:line="324" w:lineRule="auto"/>
              <w:jc w:val="center"/>
              <w:outlineLvl w:val="1"/>
              <w:rPr>
                <w:color w:val="000000"/>
              </w:rPr>
            </w:pPr>
            <w:r w:rsidRPr="00624039">
              <w:rPr>
                <w:color w:val="000000"/>
              </w:rPr>
              <w:t>Кол-во детей</w:t>
            </w:r>
          </w:p>
        </w:tc>
        <w:tc>
          <w:tcPr>
            <w:tcW w:w="962" w:type="pct"/>
          </w:tcPr>
          <w:p w:rsidR="00047E76" w:rsidRPr="00624039" w:rsidRDefault="00047E76" w:rsidP="009C15D1">
            <w:pPr>
              <w:jc w:val="center"/>
            </w:pPr>
            <w:r w:rsidRPr="00624039">
              <w:t>Оклад в месяц</w:t>
            </w:r>
          </w:p>
        </w:tc>
      </w:tr>
      <w:tr w:rsidR="00047E76" w:rsidRPr="009C2FFA" w:rsidTr="009C15D1">
        <w:tc>
          <w:tcPr>
            <w:tcW w:w="1827" w:type="pct"/>
          </w:tcPr>
          <w:p w:rsidR="00047E76" w:rsidRPr="00624039" w:rsidRDefault="00047E76" w:rsidP="009C15D1">
            <w:pPr>
              <w:tabs>
                <w:tab w:val="left" w:pos="252"/>
              </w:tabs>
              <w:jc w:val="both"/>
            </w:pPr>
            <w:r w:rsidRPr="00624039">
              <w:t>1.Гордеев П.И.</w:t>
            </w:r>
          </w:p>
        </w:tc>
        <w:tc>
          <w:tcPr>
            <w:tcW w:w="1250" w:type="pct"/>
          </w:tcPr>
          <w:p w:rsidR="00047E76" w:rsidRPr="00624039" w:rsidRDefault="00047E76" w:rsidP="009C15D1">
            <w:pPr>
              <w:jc w:val="both"/>
            </w:pPr>
            <w:r w:rsidRPr="00624039">
              <w:t>Директор</w:t>
            </w:r>
          </w:p>
        </w:tc>
        <w:tc>
          <w:tcPr>
            <w:tcW w:w="962" w:type="pct"/>
          </w:tcPr>
          <w:p w:rsidR="00047E76" w:rsidRPr="00624039" w:rsidRDefault="00047E76" w:rsidP="009C15D1">
            <w:pPr>
              <w:jc w:val="center"/>
            </w:pPr>
            <w:r w:rsidRPr="00624039">
              <w:t>-</w:t>
            </w:r>
          </w:p>
        </w:tc>
        <w:tc>
          <w:tcPr>
            <w:tcW w:w="962" w:type="pct"/>
          </w:tcPr>
          <w:p w:rsidR="00047E76" w:rsidRPr="00624039" w:rsidRDefault="00047E76" w:rsidP="009C15D1">
            <w:pPr>
              <w:jc w:val="right"/>
            </w:pPr>
            <w:r w:rsidRPr="00624039">
              <w:t>52 000</w:t>
            </w:r>
          </w:p>
        </w:tc>
      </w:tr>
      <w:tr w:rsidR="00047E76" w:rsidRPr="009C2FFA" w:rsidTr="009C15D1">
        <w:tc>
          <w:tcPr>
            <w:tcW w:w="1827" w:type="pct"/>
          </w:tcPr>
          <w:p w:rsidR="00047E76" w:rsidRPr="00624039" w:rsidRDefault="00047E76" w:rsidP="009C15D1">
            <w:pPr>
              <w:tabs>
                <w:tab w:val="left" w:pos="0"/>
              </w:tabs>
              <w:ind w:left="360" w:hanging="360"/>
              <w:jc w:val="both"/>
            </w:pPr>
            <w:r w:rsidRPr="00624039">
              <w:t>2. Гришина О.Н.</w:t>
            </w:r>
          </w:p>
        </w:tc>
        <w:tc>
          <w:tcPr>
            <w:tcW w:w="1250" w:type="pct"/>
          </w:tcPr>
          <w:p w:rsidR="00047E76" w:rsidRPr="00624039" w:rsidRDefault="00047E76" w:rsidP="009C15D1">
            <w:pPr>
              <w:jc w:val="both"/>
            </w:pPr>
            <w:r w:rsidRPr="00624039">
              <w:t>Гл. бухгалтер</w:t>
            </w:r>
          </w:p>
        </w:tc>
        <w:tc>
          <w:tcPr>
            <w:tcW w:w="962" w:type="pct"/>
          </w:tcPr>
          <w:p w:rsidR="00047E76" w:rsidRPr="00624039" w:rsidRDefault="00047E76" w:rsidP="009C15D1">
            <w:pPr>
              <w:jc w:val="center"/>
            </w:pPr>
            <w:r w:rsidRPr="00624039">
              <w:t>2</w:t>
            </w:r>
          </w:p>
        </w:tc>
        <w:tc>
          <w:tcPr>
            <w:tcW w:w="962" w:type="pct"/>
          </w:tcPr>
          <w:p w:rsidR="00047E76" w:rsidRPr="00624039" w:rsidRDefault="00047E76" w:rsidP="009C15D1">
            <w:pPr>
              <w:jc w:val="right"/>
            </w:pPr>
            <w:r w:rsidRPr="00624039">
              <w:t xml:space="preserve"> 45 000</w:t>
            </w:r>
          </w:p>
        </w:tc>
      </w:tr>
      <w:tr w:rsidR="00047E76" w:rsidRPr="009C2FFA" w:rsidTr="009C15D1">
        <w:tc>
          <w:tcPr>
            <w:tcW w:w="1827" w:type="pct"/>
          </w:tcPr>
          <w:p w:rsidR="00047E76" w:rsidRPr="00624039" w:rsidRDefault="00047E76" w:rsidP="009C15D1">
            <w:pPr>
              <w:tabs>
                <w:tab w:val="left" w:pos="72"/>
                <w:tab w:val="left" w:pos="252"/>
              </w:tabs>
              <w:jc w:val="both"/>
            </w:pPr>
            <w:r w:rsidRPr="00624039">
              <w:t>3. Колесова И.С.</w:t>
            </w:r>
          </w:p>
        </w:tc>
        <w:tc>
          <w:tcPr>
            <w:tcW w:w="1250" w:type="pct"/>
          </w:tcPr>
          <w:p w:rsidR="00047E76" w:rsidRPr="00624039" w:rsidRDefault="00047E76" w:rsidP="009C15D1">
            <w:pPr>
              <w:jc w:val="both"/>
            </w:pPr>
            <w:r w:rsidRPr="00624039">
              <w:t>Аппаратчица</w:t>
            </w:r>
          </w:p>
        </w:tc>
        <w:tc>
          <w:tcPr>
            <w:tcW w:w="962" w:type="pct"/>
          </w:tcPr>
          <w:p w:rsidR="00047E76" w:rsidRPr="00624039" w:rsidRDefault="00047E76" w:rsidP="009C15D1">
            <w:pPr>
              <w:jc w:val="center"/>
            </w:pPr>
            <w:r w:rsidRPr="00624039">
              <w:t>-</w:t>
            </w:r>
          </w:p>
        </w:tc>
        <w:tc>
          <w:tcPr>
            <w:tcW w:w="962" w:type="pct"/>
          </w:tcPr>
          <w:p w:rsidR="00047E76" w:rsidRPr="00624039" w:rsidRDefault="00047E76" w:rsidP="009C15D1">
            <w:pPr>
              <w:jc w:val="right"/>
            </w:pPr>
            <w:r w:rsidRPr="00624039">
              <w:t>24 000</w:t>
            </w:r>
          </w:p>
        </w:tc>
      </w:tr>
      <w:tr w:rsidR="00047E76" w:rsidRPr="009C2FFA" w:rsidTr="009C15D1">
        <w:tc>
          <w:tcPr>
            <w:tcW w:w="1827" w:type="pct"/>
          </w:tcPr>
          <w:p w:rsidR="00047E76" w:rsidRPr="00624039" w:rsidRDefault="00047E76" w:rsidP="009C15D1">
            <w:pPr>
              <w:tabs>
                <w:tab w:val="left" w:pos="252"/>
              </w:tabs>
              <w:jc w:val="both"/>
            </w:pPr>
            <w:r w:rsidRPr="00624039">
              <w:t>4. Клевцов С.К.</w:t>
            </w:r>
          </w:p>
        </w:tc>
        <w:tc>
          <w:tcPr>
            <w:tcW w:w="1250" w:type="pct"/>
          </w:tcPr>
          <w:p w:rsidR="00047E76" w:rsidRPr="00624039" w:rsidRDefault="00047E76" w:rsidP="009C15D1">
            <w:pPr>
              <w:jc w:val="both"/>
            </w:pPr>
            <w:r w:rsidRPr="00624039">
              <w:t>Оператор</w:t>
            </w:r>
          </w:p>
        </w:tc>
        <w:tc>
          <w:tcPr>
            <w:tcW w:w="962" w:type="pct"/>
          </w:tcPr>
          <w:p w:rsidR="00047E76" w:rsidRPr="00624039" w:rsidRDefault="00047E76" w:rsidP="009C15D1">
            <w:pPr>
              <w:jc w:val="center"/>
            </w:pPr>
            <w:r w:rsidRPr="00624039">
              <w:t>1</w:t>
            </w:r>
          </w:p>
        </w:tc>
        <w:tc>
          <w:tcPr>
            <w:tcW w:w="962" w:type="pct"/>
          </w:tcPr>
          <w:p w:rsidR="00047E76" w:rsidRPr="00624039" w:rsidRDefault="00047E76" w:rsidP="009C15D1">
            <w:pPr>
              <w:jc w:val="right"/>
            </w:pPr>
            <w:r w:rsidRPr="00624039">
              <w:t>20 500</w:t>
            </w:r>
          </w:p>
        </w:tc>
      </w:tr>
      <w:tr w:rsidR="00047E76" w:rsidRPr="009C2FFA" w:rsidTr="009C15D1">
        <w:tc>
          <w:tcPr>
            <w:tcW w:w="1827" w:type="pct"/>
          </w:tcPr>
          <w:p w:rsidR="00047E76" w:rsidRPr="00624039" w:rsidRDefault="00047E76" w:rsidP="009C15D1">
            <w:pPr>
              <w:tabs>
                <w:tab w:val="left" w:pos="252"/>
              </w:tabs>
              <w:jc w:val="both"/>
            </w:pPr>
            <w:r w:rsidRPr="00624039">
              <w:t>5. Сальников М.Д.</w:t>
            </w:r>
          </w:p>
        </w:tc>
        <w:tc>
          <w:tcPr>
            <w:tcW w:w="1250" w:type="pct"/>
          </w:tcPr>
          <w:p w:rsidR="00047E76" w:rsidRPr="00624039" w:rsidRDefault="00047E76" w:rsidP="009C15D1">
            <w:pPr>
              <w:jc w:val="both"/>
            </w:pPr>
            <w:r w:rsidRPr="00624039">
              <w:t>Грузчик</w:t>
            </w:r>
          </w:p>
        </w:tc>
        <w:tc>
          <w:tcPr>
            <w:tcW w:w="962" w:type="pct"/>
          </w:tcPr>
          <w:p w:rsidR="00047E76" w:rsidRPr="00624039" w:rsidRDefault="00047E76" w:rsidP="009C15D1">
            <w:pPr>
              <w:jc w:val="center"/>
            </w:pPr>
            <w:r w:rsidRPr="00624039">
              <w:t>1</w:t>
            </w:r>
          </w:p>
        </w:tc>
        <w:tc>
          <w:tcPr>
            <w:tcW w:w="962" w:type="pct"/>
          </w:tcPr>
          <w:p w:rsidR="00047E76" w:rsidRPr="00624039" w:rsidRDefault="00047E76" w:rsidP="009C15D1">
            <w:pPr>
              <w:jc w:val="right"/>
            </w:pPr>
            <w:r w:rsidRPr="00624039">
              <w:t>15 500</w:t>
            </w:r>
          </w:p>
        </w:tc>
      </w:tr>
    </w:tbl>
    <w:p w:rsidR="00047E76" w:rsidRPr="00624039" w:rsidRDefault="00047E76" w:rsidP="00047E76">
      <w:pPr>
        <w:spacing w:after="120"/>
        <w:jc w:val="both"/>
        <w:rPr>
          <w:sz w:val="28"/>
          <w:szCs w:val="28"/>
        </w:rPr>
      </w:pPr>
      <w:r w:rsidRPr="00624039">
        <w:rPr>
          <w:sz w:val="28"/>
          <w:szCs w:val="28"/>
        </w:rPr>
        <w:t xml:space="preserve">         В соответствии с приказами и расчетно-платежными ведомостями каждому сотруднику в марте по итогам работы за 1 квартал была выплачена премия в размере должностного оклада за счет чистой прибыли предприятия. В марте выплачена компенсация отпуска при увольнении Клевцову С.К. в сумме 10 000 рублей.</w:t>
      </w:r>
    </w:p>
    <w:p w:rsidR="00047E76" w:rsidRDefault="00047E76" w:rsidP="00047E76">
      <w:pPr>
        <w:spacing w:after="120"/>
        <w:jc w:val="both"/>
        <w:rPr>
          <w:sz w:val="28"/>
          <w:szCs w:val="28"/>
        </w:rPr>
      </w:pPr>
      <w:r w:rsidRPr="00624039">
        <w:rPr>
          <w:sz w:val="28"/>
          <w:szCs w:val="28"/>
        </w:rPr>
        <w:tab/>
        <w:t>Кроме того, в указанном периоде сотруднице Гришиной О.Н. была выдана 1 сентября прошлого года беспроцентная ссуда в размере 200 000 рублей сроком на 6 месяцев и с условием погашения всей суммы ссуды в день окончания договора.</w:t>
      </w:r>
    </w:p>
    <w:p w:rsidR="00047E76" w:rsidRPr="00624039" w:rsidRDefault="00047E76" w:rsidP="00047E76">
      <w:pPr>
        <w:spacing w:after="120"/>
        <w:jc w:val="both"/>
      </w:pPr>
      <w:r w:rsidRPr="00624039">
        <w:rPr>
          <w:sz w:val="28"/>
          <w:szCs w:val="28"/>
        </w:rPr>
        <w:t>Сведения по вновь приобретенному основному средству для расчета налога на имущество</w:t>
      </w:r>
      <w:r w:rsidRPr="00624039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4"/>
        <w:gridCol w:w="1936"/>
        <w:gridCol w:w="2483"/>
        <w:gridCol w:w="2968"/>
      </w:tblGrid>
      <w:tr w:rsidR="00047E76" w:rsidRPr="009C2FFA" w:rsidTr="009C15D1">
        <w:trPr>
          <w:trHeight w:val="423"/>
        </w:trPr>
        <w:tc>
          <w:tcPr>
            <w:tcW w:w="0" w:type="auto"/>
          </w:tcPr>
          <w:p w:rsidR="00047E76" w:rsidRPr="00624039" w:rsidRDefault="00047E76" w:rsidP="009C15D1">
            <w:pPr>
              <w:jc w:val="center"/>
            </w:pPr>
            <w:r w:rsidRPr="00624039">
              <w:t>Наименование объекта</w:t>
            </w:r>
          </w:p>
        </w:tc>
        <w:tc>
          <w:tcPr>
            <w:tcW w:w="0" w:type="auto"/>
          </w:tcPr>
          <w:p w:rsidR="00047E76" w:rsidRPr="00624039" w:rsidRDefault="00047E76" w:rsidP="009C15D1">
            <w:pPr>
              <w:jc w:val="center"/>
            </w:pPr>
            <w:r w:rsidRPr="00624039">
              <w:t>Дата приобретения</w:t>
            </w:r>
          </w:p>
        </w:tc>
        <w:tc>
          <w:tcPr>
            <w:tcW w:w="0" w:type="auto"/>
          </w:tcPr>
          <w:p w:rsidR="00047E76" w:rsidRPr="00624039" w:rsidRDefault="00047E76" w:rsidP="009C15D1">
            <w:pPr>
              <w:jc w:val="center"/>
            </w:pPr>
            <w:r w:rsidRPr="00624039">
              <w:t>Амортизационная группа</w:t>
            </w:r>
          </w:p>
        </w:tc>
        <w:tc>
          <w:tcPr>
            <w:tcW w:w="0" w:type="auto"/>
          </w:tcPr>
          <w:p w:rsidR="00047E76" w:rsidRPr="00624039" w:rsidRDefault="00047E76" w:rsidP="009C15D1">
            <w:pPr>
              <w:jc w:val="center"/>
            </w:pPr>
            <w:r w:rsidRPr="00624039">
              <w:t>Срок полезного использования, мес.</w:t>
            </w:r>
          </w:p>
        </w:tc>
      </w:tr>
      <w:tr w:rsidR="00047E76" w:rsidRPr="009C2FFA" w:rsidTr="009C15D1">
        <w:trPr>
          <w:trHeight w:val="338"/>
        </w:trPr>
        <w:tc>
          <w:tcPr>
            <w:tcW w:w="0" w:type="auto"/>
          </w:tcPr>
          <w:p w:rsidR="00047E76" w:rsidRPr="00624039" w:rsidRDefault="00047E76" w:rsidP="009C15D1">
            <w:pPr>
              <w:jc w:val="both"/>
            </w:pPr>
            <w:r w:rsidRPr="00624039">
              <w:t>Здание</w:t>
            </w:r>
          </w:p>
        </w:tc>
        <w:tc>
          <w:tcPr>
            <w:tcW w:w="0" w:type="auto"/>
          </w:tcPr>
          <w:p w:rsidR="00047E76" w:rsidRPr="00624039" w:rsidRDefault="00047E76" w:rsidP="009C15D1">
            <w:pPr>
              <w:jc w:val="center"/>
            </w:pPr>
            <w:r w:rsidRPr="00624039">
              <w:t>1 марта</w:t>
            </w:r>
          </w:p>
        </w:tc>
        <w:tc>
          <w:tcPr>
            <w:tcW w:w="0" w:type="auto"/>
          </w:tcPr>
          <w:p w:rsidR="00047E76" w:rsidRPr="00624039" w:rsidRDefault="00047E76" w:rsidP="009C15D1">
            <w:pPr>
              <w:jc w:val="center"/>
            </w:pPr>
            <w:r w:rsidRPr="00624039">
              <w:t>8</w:t>
            </w:r>
          </w:p>
        </w:tc>
        <w:tc>
          <w:tcPr>
            <w:tcW w:w="0" w:type="auto"/>
          </w:tcPr>
          <w:p w:rsidR="00047E76" w:rsidRPr="00624039" w:rsidRDefault="00047E76" w:rsidP="009C15D1">
            <w:pPr>
              <w:jc w:val="center"/>
            </w:pPr>
            <w:r w:rsidRPr="00624039">
              <w:t>250</w:t>
            </w:r>
          </w:p>
        </w:tc>
      </w:tr>
    </w:tbl>
    <w:p w:rsidR="00047E76" w:rsidRPr="00292F53" w:rsidRDefault="00047E76" w:rsidP="00047E76">
      <w:pPr>
        <w:spacing w:after="120" w:line="480" w:lineRule="auto"/>
        <w:rPr>
          <w:sz w:val="28"/>
          <w:szCs w:val="28"/>
        </w:rPr>
      </w:pPr>
      <w:r w:rsidRPr="00624039">
        <w:rPr>
          <w:sz w:val="28"/>
          <w:szCs w:val="28"/>
        </w:rPr>
        <w:t>Метод определения доходов и расходов – «кассовый».</w:t>
      </w:r>
    </w:p>
    <w:p w:rsidR="00047E76" w:rsidRPr="00292F53" w:rsidRDefault="00AB1228" w:rsidP="00047E76">
      <w:pPr>
        <w:spacing w:line="360" w:lineRule="auto"/>
        <w:ind w:firstLine="284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</w:t>
      </w:r>
      <w:r w:rsidR="00047E76" w:rsidRPr="00292F53">
        <w:rPr>
          <w:sz w:val="28"/>
          <w:szCs w:val="28"/>
          <w:u w:val="single"/>
        </w:rPr>
        <w:t>1.Определение  НДС за отчетный период:</w:t>
      </w:r>
    </w:p>
    <w:p w:rsidR="00047E76" w:rsidRPr="00292F53" w:rsidRDefault="00047E76" w:rsidP="00047E76">
      <w:pPr>
        <w:spacing w:line="360" w:lineRule="auto"/>
        <w:ind w:firstLine="284"/>
        <w:jc w:val="center"/>
        <w:rPr>
          <w:sz w:val="28"/>
          <w:szCs w:val="28"/>
        </w:rPr>
      </w:pPr>
    </w:p>
    <w:p w:rsidR="00047E76" w:rsidRPr="00227293" w:rsidRDefault="00AB1228" w:rsidP="00047E76">
      <w:pPr>
        <w:pStyle w:val="ConsPlusNormal"/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</w:t>
      </w:r>
      <w:r w:rsidR="00047E76" w:rsidRPr="00227293">
        <w:rPr>
          <w:rFonts w:ascii="Times New Roman" w:hAnsi="Times New Roman" w:cs="Times New Roman"/>
          <w:sz w:val="28"/>
          <w:szCs w:val="28"/>
          <w:u w:val="single"/>
        </w:rPr>
        <w:t>1.1 Расчет НДС с реализации</w:t>
      </w:r>
    </w:p>
    <w:p w:rsidR="00047E76" w:rsidRPr="00292F53" w:rsidRDefault="00047E76" w:rsidP="00047E76">
      <w:pPr>
        <w:pStyle w:val="ConsPlusNormal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2F53">
        <w:rPr>
          <w:rFonts w:ascii="Times New Roman" w:hAnsi="Times New Roman" w:cs="Times New Roman"/>
          <w:sz w:val="28"/>
          <w:szCs w:val="28"/>
        </w:rPr>
        <w:t>Налоговая ставка НДС составляет 18%.</w:t>
      </w:r>
    </w:p>
    <w:p w:rsidR="00047E76" w:rsidRPr="00292F53" w:rsidRDefault="00047E76" w:rsidP="00047E76">
      <w:pPr>
        <w:pStyle w:val="ConsPlusNormal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2F53">
        <w:rPr>
          <w:rFonts w:ascii="Times New Roman" w:hAnsi="Times New Roman" w:cs="Times New Roman"/>
          <w:sz w:val="28"/>
          <w:szCs w:val="28"/>
        </w:rPr>
        <w:t>По условию задачи НДС включен в стоимость реализованной продукции. Следовательно, необходимо выделить налог</w:t>
      </w:r>
    </w:p>
    <w:p w:rsidR="00047E76" w:rsidRPr="00292F53" w:rsidRDefault="00047E76" w:rsidP="00047E76">
      <w:pPr>
        <w:pStyle w:val="ConsPlusNormal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2F53">
        <w:rPr>
          <w:rFonts w:ascii="Times New Roman" w:hAnsi="Times New Roman" w:cs="Times New Roman"/>
          <w:sz w:val="28"/>
          <w:szCs w:val="28"/>
        </w:rPr>
        <w:t>1 350 000 -118%</w:t>
      </w:r>
    </w:p>
    <w:p w:rsidR="00047E76" w:rsidRPr="00292F53" w:rsidRDefault="00047E76" w:rsidP="00047E76">
      <w:pPr>
        <w:pStyle w:val="ConsPlusNormal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2F53">
        <w:rPr>
          <w:rFonts w:ascii="Times New Roman" w:hAnsi="Times New Roman" w:cs="Times New Roman"/>
          <w:sz w:val="28"/>
          <w:szCs w:val="28"/>
        </w:rPr>
        <w:t>НДС-18%</w:t>
      </w:r>
    </w:p>
    <w:p w:rsidR="00047E76" w:rsidRPr="00292F53" w:rsidRDefault="00047E76" w:rsidP="00047E76">
      <w:pPr>
        <w:pStyle w:val="ConsPlusNormal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2F53">
        <w:rPr>
          <w:rFonts w:ascii="Times New Roman" w:hAnsi="Times New Roman" w:cs="Times New Roman"/>
          <w:sz w:val="28"/>
          <w:szCs w:val="28"/>
        </w:rPr>
        <w:t>НДСреал = 1 350 000 * 18%/118% = 205 932 руб.</w:t>
      </w:r>
    </w:p>
    <w:p w:rsidR="00047E76" w:rsidRPr="00292F53" w:rsidRDefault="00047E76" w:rsidP="00047E76">
      <w:pPr>
        <w:pStyle w:val="ConsPlusNormal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47E76" w:rsidRPr="00292F53" w:rsidRDefault="00AB1228" w:rsidP="00047E76">
      <w:pPr>
        <w:pStyle w:val="ConsPlusNormal"/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</w:t>
      </w:r>
      <w:r w:rsidR="00047E76" w:rsidRPr="00292F53">
        <w:rPr>
          <w:rFonts w:ascii="Times New Roman" w:hAnsi="Times New Roman" w:cs="Times New Roman"/>
          <w:sz w:val="28"/>
          <w:szCs w:val="28"/>
          <w:u w:val="single"/>
        </w:rPr>
        <w:t>1.2 Расчет суммы вычетов: по приобретенным материалам:</w:t>
      </w:r>
    </w:p>
    <w:p w:rsidR="00047E76" w:rsidRPr="00292F53" w:rsidRDefault="00047E76" w:rsidP="00047E76">
      <w:pPr>
        <w:pStyle w:val="ConsPlusNormal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2F53">
        <w:rPr>
          <w:rFonts w:ascii="Times New Roman" w:hAnsi="Times New Roman" w:cs="Times New Roman"/>
          <w:sz w:val="28"/>
          <w:szCs w:val="28"/>
        </w:rPr>
        <w:t>НДС по приобретенным материалам составит</w:t>
      </w:r>
    </w:p>
    <w:p w:rsidR="00047E76" w:rsidRPr="00292F53" w:rsidRDefault="00047E76" w:rsidP="00047E76">
      <w:pPr>
        <w:pStyle w:val="ConsPlusNormal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2F53">
        <w:rPr>
          <w:rFonts w:ascii="Times New Roman" w:hAnsi="Times New Roman" w:cs="Times New Roman"/>
          <w:sz w:val="28"/>
          <w:szCs w:val="28"/>
        </w:rPr>
        <w:t>НДС = 247 800 *18% / 118% = 37 800 руб.</w:t>
      </w:r>
    </w:p>
    <w:p w:rsidR="00047E76" w:rsidRPr="00292F53" w:rsidRDefault="00047E76" w:rsidP="00047E76">
      <w:pPr>
        <w:pStyle w:val="ConsPlusNormal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2F53">
        <w:rPr>
          <w:rFonts w:ascii="Times New Roman" w:hAnsi="Times New Roman" w:cs="Times New Roman"/>
          <w:sz w:val="28"/>
          <w:szCs w:val="28"/>
        </w:rPr>
        <w:t>Норматив представительских расходов – не выше 4% от расходов на оплату труда.</w:t>
      </w:r>
    </w:p>
    <w:p w:rsidR="00047E76" w:rsidRPr="00292F53" w:rsidRDefault="00047E76" w:rsidP="00047E76">
      <w:pPr>
        <w:pStyle w:val="ConsPlusNormal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2F53">
        <w:rPr>
          <w:rFonts w:ascii="Times New Roman" w:hAnsi="Times New Roman" w:cs="Times New Roman"/>
          <w:sz w:val="28"/>
          <w:szCs w:val="28"/>
        </w:rPr>
        <w:t>ФОТ = (52 000 + 45 000 + 24 000 + 20 500 + 15 500)*3 + 10 000 = 481 000 руб.</w:t>
      </w:r>
    </w:p>
    <w:p w:rsidR="00047E76" w:rsidRPr="00292F53" w:rsidRDefault="00047E76" w:rsidP="00047E76">
      <w:pPr>
        <w:pStyle w:val="ConsPlusNormal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2F53">
        <w:rPr>
          <w:rFonts w:ascii="Times New Roman" w:hAnsi="Times New Roman" w:cs="Times New Roman"/>
          <w:sz w:val="28"/>
          <w:szCs w:val="28"/>
        </w:rPr>
        <w:t>Нормативная величина представительских расходов составляет 481 000 * 4% = 19 240 руб.</w:t>
      </w:r>
    </w:p>
    <w:p w:rsidR="00047E76" w:rsidRPr="00292F53" w:rsidRDefault="00047E76" w:rsidP="00047E76">
      <w:pPr>
        <w:pStyle w:val="ConsPlusNormal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2F53">
        <w:rPr>
          <w:rFonts w:ascii="Times New Roman" w:hAnsi="Times New Roman" w:cs="Times New Roman"/>
          <w:sz w:val="28"/>
          <w:szCs w:val="28"/>
        </w:rPr>
        <w:t>Норматив по величине больше, чем сумма фактических затрат – 10 000 рублей. Следовательно, ООО «Гамма» в целях налогообложения сможет принять всю сумму представительских расходов</w:t>
      </w:r>
    </w:p>
    <w:p w:rsidR="00047E76" w:rsidRPr="00292F53" w:rsidRDefault="00047E76" w:rsidP="00047E76">
      <w:pPr>
        <w:pStyle w:val="ConsPlusNormal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2F53">
        <w:rPr>
          <w:rFonts w:ascii="Times New Roman" w:hAnsi="Times New Roman" w:cs="Times New Roman"/>
          <w:sz w:val="28"/>
          <w:szCs w:val="28"/>
        </w:rPr>
        <w:t>НДСпр = 10 000 * 18% = 1 800 руб.</w:t>
      </w:r>
    </w:p>
    <w:p w:rsidR="00047E76" w:rsidRPr="00292F53" w:rsidRDefault="00047E76" w:rsidP="00047E76">
      <w:pPr>
        <w:pStyle w:val="ConsPlusNormal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2F53">
        <w:rPr>
          <w:rFonts w:ascii="Times New Roman" w:hAnsi="Times New Roman" w:cs="Times New Roman"/>
          <w:sz w:val="28"/>
          <w:szCs w:val="28"/>
        </w:rPr>
        <w:t xml:space="preserve">НДС по приобретенному основному средству равен </w:t>
      </w:r>
    </w:p>
    <w:p w:rsidR="00047E76" w:rsidRPr="00292F53" w:rsidRDefault="00047E76" w:rsidP="00047E76">
      <w:pPr>
        <w:pStyle w:val="ConsPlusNormal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2F53">
        <w:rPr>
          <w:rFonts w:ascii="Times New Roman" w:hAnsi="Times New Roman" w:cs="Times New Roman"/>
          <w:sz w:val="28"/>
          <w:szCs w:val="28"/>
        </w:rPr>
        <w:t>НДС ос = 545 000 * 18% = 98 100 руб.</w:t>
      </w:r>
    </w:p>
    <w:p w:rsidR="00047E76" w:rsidRPr="00292F53" w:rsidRDefault="00047E76" w:rsidP="00047E76">
      <w:pPr>
        <w:pStyle w:val="ConsPlusNormal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2F53">
        <w:rPr>
          <w:rFonts w:ascii="Times New Roman" w:hAnsi="Times New Roman" w:cs="Times New Roman"/>
          <w:sz w:val="28"/>
          <w:szCs w:val="28"/>
        </w:rPr>
        <w:t>Теперь вычислим НДС к вычету</w:t>
      </w:r>
    </w:p>
    <w:p w:rsidR="00047E76" w:rsidRPr="00292F53" w:rsidRDefault="00047E76" w:rsidP="00047E76">
      <w:pPr>
        <w:pStyle w:val="ConsPlusNormal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2F53">
        <w:rPr>
          <w:rFonts w:ascii="Times New Roman" w:hAnsi="Times New Roman" w:cs="Times New Roman"/>
          <w:sz w:val="28"/>
          <w:szCs w:val="28"/>
        </w:rPr>
        <w:t xml:space="preserve">НДСвыч = 37 800 + 1 800 + 98 100 = 137 700 руб. </w:t>
      </w:r>
    </w:p>
    <w:p w:rsidR="00047E76" w:rsidRPr="00292F53" w:rsidRDefault="00047E76" w:rsidP="00047E76">
      <w:pPr>
        <w:pStyle w:val="ConsPlusNormal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2F53">
        <w:rPr>
          <w:rFonts w:ascii="Times New Roman" w:hAnsi="Times New Roman" w:cs="Times New Roman"/>
          <w:sz w:val="28"/>
          <w:szCs w:val="28"/>
        </w:rPr>
        <w:t>Следовательно, НДС к уплате в бюджет:</w:t>
      </w:r>
    </w:p>
    <w:p w:rsidR="00047E76" w:rsidRPr="00292F53" w:rsidRDefault="00047E76" w:rsidP="00047E76">
      <w:pPr>
        <w:pStyle w:val="ConsPlusNormal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2F53">
        <w:rPr>
          <w:rFonts w:ascii="Times New Roman" w:hAnsi="Times New Roman" w:cs="Times New Roman"/>
          <w:sz w:val="28"/>
          <w:szCs w:val="28"/>
        </w:rPr>
        <w:t>НДСбюдж = НДС реал – НДС выч = 205 932 – 137 700 = 68 232 руб.</w:t>
      </w:r>
    </w:p>
    <w:p w:rsidR="00047E76" w:rsidRDefault="00047E76" w:rsidP="00047E76">
      <w:pPr>
        <w:pStyle w:val="ConsPlusNormal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47E76" w:rsidRPr="00292F53" w:rsidRDefault="00AB1228" w:rsidP="00047E76">
      <w:pPr>
        <w:pStyle w:val="ConsPlusNormal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</w:t>
      </w:r>
      <w:r w:rsidR="00047E76" w:rsidRPr="00227293">
        <w:rPr>
          <w:rFonts w:ascii="Times New Roman" w:hAnsi="Times New Roman" w:cs="Times New Roman"/>
          <w:sz w:val="28"/>
          <w:szCs w:val="28"/>
          <w:u w:val="single"/>
        </w:rPr>
        <w:t>2. Определение сумм авансовых платежей по страховым взносам</w:t>
      </w:r>
      <w:r w:rsidR="00047E76" w:rsidRPr="00292F53">
        <w:rPr>
          <w:rFonts w:ascii="Times New Roman" w:hAnsi="Times New Roman" w:cs="Times New Roman"/>
          <w:sz w:val="28"/>
          <w:szCs w:val="28"/>
        </w:rPr>
        <w:t xml:space="preserve"> на обязательное пенсионное, социальное и медицинское страхование и на страхование от несчастных случаев на производстве (ст.346.21 НК РФ).</w:t>
      </w:r>
    </w:p>
    <w:p w:rsidR="00047E76" w:rsidRPr="00292F53" w:rsidRDefault="00AB1228" w:rsidP="00047E76">
      <w:pPr>
        <w:pStyle w:val="ConsPlusNormal"/>
        <w:tabs>
          <w:tab w:val="num" w:pos="360"/>
        </w:tabs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</w:t>
      </w:r>
      <w:r w:rsidR="00047E76" w:rsidRPr="00292F53">
        <w:rPr>
          <w:rFonts w:ascii="Times New Roman" w:hAnsi="Times New Roman" w:cs="Times New Roman"/>
          <w:sz w:val="28"/>
          <w:szCs w:val="28"/>
          <w:u w:val="single"/>
        </w:rPr>
        <w:t>2.1   Учет при расчете облагаемой базы:</w:t>
      </w:r>
    </w:p>
    <w:p w:rsidR="00047E76" w:rsidRPr="00292F53" w:rsidRDefault="00047E76" w:rsidP="00047E76">
      <w:pPr>
        <w:pStyle w:val="ConsPlusNormal"/>
        <w:tabs>
          <w:tab w:val="num" w:pos="360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2F53">
        <w:rPr>
          <w:rFonts w:ascii="Times New Roman" w:hAnsi="Times New Roman" w:cs="Times New Roman"/>
          <w:sz w:val="28"/>
          <w:szCs w:val="28"/>
        </w:rPr>
        <w:t>- выплат по окладу</w:t>
      </w:r>
    </w:p>
    <w:p w:rsidR="00047E76" w:rsidRPr="00292F53" w:rsidRDefault="00047E76" w:rsidP="00047E76">
      <w:pPr>
        <w:pStyle w:val="ConsPlusNormal"/>
        <w:tabs>
          <w:tab w:val="num" w:pos="360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2F53">
        <w:rPr>
          <w:rFonts w:ascii="Times New Roman" w:hAnsi="Times New Roman" w:cs="Times New Roman"/>
          <w:sz w:val="28"/>
          <w:szCs w:val="28"/>
        </w:rPr>
        <w:t>- премии</w:t>
      </w:r>
    </w:p>
    <w:p w:rsidR="00047E76" w:rsidRPr="00292F53" w:rsidRDefault="00047E76" w:rsidP="00047E76">
      <w:pPr>
        <w:pStyle w:val="ConsPlusNormal"/>
        <w:tabs>
          <w:tab w:val="num" w:pos="360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2F53">
        <w:rPr>
          <w:rFonts w:ascii="Times New Roman" w:hAnsi="Times New Roman" w:cs="Times New Roman"/>
          <w:sz w:val="28"/>
          <w:szCs w:val="28"/>
        </w:rPr>
        <w:t>- компенсации отпуска при увольнении</w:t>
      </w:r>
    </w:p>
    <w:p w:rsidR="00047E76" w:rsidRPr="00292F53" w:rsidRDefault="00047E76" w:rsidP="00047E76">
      <w:pPr>
        <w:pStyle w:val="ConsPlusNormal"/>
        <w:tabs>
          <w:tab w:val="num" w:pos="360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2F53">
        <w:rPr>
          <w:rFonts w:ascii="Times New Roman" w:hAnsi="Times New Roman" w:cs="Times New Roman"/>
          <w:sz w:val="28"/>
          <w:szCs w:val="28"/>
        </w:rPr>
        <w:t>Расчет облагаемой страховыми взносами базы:</w:t>
      </w:r>
    </w:p>
    <w:p w:rsidR="00047E76" w:rsidRPr="00292F53" w:rsidRDefault="00047E76" w:rsidP="00047E76">
      <w:pPr>
        <w:pStyle w:val="ConsPlusNormal"/>
        <w:tabs>
          <w:tab w:val="num" w:pos="360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2F53">
        <w:rPr>
          <w:rFonts w:ascii="Times New Roman" w:hAnsi="Times New Roman" w:cs="Times New Roman"/>
          <w:sz w:val="28"/>
          <w:szCs w:val="28"/>
        </w:rPr>
        <w:t>Таблица 1 – Расчет доходов сотрудников за квартал</w:t>
      </w: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800"/>
        <w:gridCol w:w="1376"/>
        <w:gridCol w:w="2044"/>
        <w:gridCol w:w="2044"/>
      </w:tblGrid>
      <w:tr w:rsidR="00047E76" w:rsidRPr="00292F53" w:rsidTr="009C15D1">
        <w:trPr>
          <w:trHeight w:val="970"/>
        </w:trPr>
        <w:tc>
          <w:tcPr>
            <w:tcW w:w="2448" w:type="dxa"/>
            <w:shd w:val="clear" w:color="auto" w:fill="auto"/>
          </w:tcPr>
          <w:p w:rsidR="00047E76" w:rsidRPr="00292F53" w:rsidRDefault="00047E76" w:rsidP="009C15D1">
            <w:pPr>
              <w:pStyle w:val="ConsPlusNormal"/>
              <w:tabs>
                <w:tab w:val="num" w:pos="360"/>
              </w:tabs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F53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00" w:type="dxa"/>
            <w:shd w:val="clear" w:color="auto" w:fill="auto"/>
          </w:tcPr>
          <w:p w:rsidR="00047E76" w:rsidRPr="00292F53" w:rsidRDefault="00047E76" w:rsidP="009C15D1">
            <w:pPr>
              <w:pStyle w:val="ConsPlusNormal"/>
              <w:tabs>
                <w:tab w:val="num" w:pos="360"/>
              </w:tabs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F53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376" w:type="dxa"/>
            <w:shd w:val="clear" w:color="auto" w:fill="auto"/>
          </w:tcPr>
          <w:p w:rsidR="00047E76" w:rsidRPr="00292F53" w:rsidRDefault="00047E76" w:rsidP="009C15D1">
            <w:pPr>
              <w:pStyle w:val="ConsPlusNormal"/>
              <w:tabs>
                <w:tab w:val="num" w:pos="360"/>
              </w:tabs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F53">
              <w:rPr>
                <w:rFonts w:ascii="Times New Roman" w:hAnsi="Times New Roman" w:cs="Times New Roman"/>
                <w:sz w:val="28"/>
                <w:szCs w:val="28"/>
              </w:rPr>
              <w:t>премия</w:t>
            </w:r>
          </w:p>
        </w:tc>
        <w:tc>
          <w:tcPr>
            <w:tcW w:w="2044" w:type="dxa"/>
            <w:shd w:val="clear" w:color="auto" w:fill="auto"/>
          </w:tcPr>
          <w:p w:rsidR="00047E76" w:rsidRPr="00292F53" w:rsidRDefault="00047E76" w:rsidP="009C15D1">
            <w:pPr>
              <w:pStyle w:val="ConsPlusNormal"/>
              <w:tabs>
                <w:tab w:val="num" w:pos="360"/>
              </w:tabs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F53">
              <w:rPr>
                <w:rFonts w:ascii="Times New Roman" w:hAnsi="Times New Roman" w:cs="Times New Roman"/>
                <w:sz w:val="28"/>
                <w:szCs w:val="28"/>
              </w:rPr>
              <w:t>Компенсация при увольнении</w:t>
            </w:r>
          </w:p>
        </w:tc>
        <w:tc>
          <w:tcPr>
            <w:tcW w:w="2044" w:type="dxa"/>
            <w:shd w:val="clear" w:color="auto" w:fill="auto"/>
          </w:tcPr>
          <w:p w:rsidR="00047E76" w:rsidRPr="00292F53" w:rsidRDefault="00047E76" w:rsidP="009C15D1">
            <w:pPr>
              <w:pStyle w:val="ConsPlusNormal"/>
              <w:tabs>
                <w:tab w:val="num" w:pos="360"/>
              </w:tabs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F53">
              <w:rPr>
                <w:rFonts w:ascii="Times New Roman" w:hAnsi="Times New Roman" w:cs="Times New Roman"/>
                <w:sz w:val="28"/>
                <w:szCs w:val="28"/>
              </w:rPr>
              <w:t>Итого доход</w:t>
            </w:r>
          </w:p>
        </w:tc>
      </w:tr>
      <w:tr w:rsidR="00047E76" w:rsidRPr="00292F53" w:rsidTr="009C15D1">
        <w:tc>
          <w:tcPr>
            <w:tcW w:w="2448" w:type="dxa"/>
            <w:shd w:val="clear" w:color="auto" w:fill="auto"/>
          </w:tcPr>
          <w:p w:rsidR="00047E76" w:rsidRPr="00292F53" w:rsidRDefault="00047E76" w:rsidP="009C15D1">
            <w:pPr>
              <w:pStyle w:val="ConsPlusNormal"/>
              <w:tabs>
                <w:tab w:val="num" w:pos="360"/>
              </w:tabs>
              <w:ind w:left="-284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292F53">
              <w:rPr>
                <w:rFonts w:ascii="Times New Roman" w:hAnsi="Times New Roman" w:cs="Times New Roman"/>
                <w:sz w:val="28"/>
                <w:szCs w:val="28"/>
              </w:rPr>
              <w:t xml:space="preserve">      Гордеев П.И.</w:t>
            </w:r>
          </w:p>
        </w:tc>
        <w:tc>
          <w:tcPr>
            <w:tcW w:w="1800" w:type="dxa"/>
            <w:shd w:val="clear" w:color="auto" w:fill="auto"/>
          </w:tcPr>
          <w:p w:rsidR="00047E76" w:rsidRPr="00292F53" w:rsidRDefault="00047E76" w:rsidP="009C15D1">
            <w:pPr>
              <w:pStyle w:val="ConsPlusNormal"/>
              <w:tabs>
                <w:tab w:val="num" w:pos="360"/>
              </w:tabs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F53">
              <w:rPr>
                <w:rFonts w:ascii="Times New Roman" w:hAnsi="Times New Roman" w:cs="Times New Roman"/>
                <w:sz w:val="28"/>
                <w:szCs w:val="28"/>
              </w:rPr>
              <w:t>156 000</w:t>
            </w:r>
          </w:p>
        </w:tc>
        <w:tc>
          <w:tcPr>
            <w:tcW w:w="1376" w:type="dxa"/>
            <w:shd w:val="clear" w:color="auto" w:fill="auto"/>
          </w:tcPr>
          <w:p w:rsidR="00047E76" w:rsidRPr="00292F53" w:rsidRDefault="00047E76" w:rsidP="009C15D1">
            <w:pPr>
              <w:pStyle w:val="ConsPlusNormal"/>
              <w:tabs>
                <w:tab w:val="num" w:pos="360"/>
              </w:tabs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F53">
              <w:rPr>
                <w:rFonts w:ascii="Times New Roman" w:hAnsi="Times New Roman" w:cs="Times New Roman"/>
                <w:sz w:val="28"/>
                <w:szCs w:val="28"/>
              </w:rPr>
              <w:t>52 000</w:t>
            </w:r>
          </w:p>
        </w:tc>
        <w:tc>
          <w:tcPr>
            <w:tcW w:w="2044" w:type="dxa"/>
            <w:shd w:val="clear" w:color="auto" w:fill="auto"/>
          </w:tcPr>
          <w:p w:rsidR="00047E76" w:rsidRPr="00292F53" w:rsidRDefault="00047E76" w:rsidP="009C15D1">
            <w:pPr>
              <w:pStyle w:val="ConsPlusNormal"/>
              <w:tabs>
                <w:tab w:val="num" w:pos="360"/>
              </w:tabs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shd w:val="clear" w:color="auto" w:fill="auto"/>
          </w:tcPr>
          <w:p w:rsidR="00047E76" w:rsidRPr="00292F53" w:rsidRDefault="00047E76" w:rsidP="009C15D1">
            <w:pPr>
              <w:pStyle w:val="ConsPlusNormal"/>
              <w:tabs>
                <w:tab w:val="num" w:pos="360"/>
              </w:tabs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F53">
              <w:rPr>
                <w:rFonts w:ascii="Times New Roman" w:hAnsi="Times New Roman" w:cs="Times New Roman"/>
                <w:sz w:val="28"/>
                <w:szCs w:val="28"/>
              </w:rPr>
              <w:t>208 000</w:t>
            </w:r>
          </w:p>
        </w:tc>
      </w:tr>
      <w:tr w:rsidR="00047E76" w:rsidRPr="00292F53" w:rsidTr="009C15D1">
        <w:tc>
          <w:tcPr>
            <w:tcW w:w="2448" w:type="dxa"/>
            <w:shd w:val="clear" w:color="auto" w:fill="auto"/>
          </w:tcPr>
          <w:p w:rsidR="00047E76" w:rsidRPr="00292F53" w:rsidRDefault="00047E76" w:rsidP="009C15D1">
            <w:pPr>
              <w:pStyle w:val="ConsPlusNormal"/>
              <w:tabs>
                <w:tab w:val="num" w:pos="360"/>
              </w:tabs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F53">
              <w:rPr>
                <w:rFonts w:ascii="Times New Roman" w:hAnsi="Times New Roman" w:cs="Times New Roman"/>
                <w:sz w:val="28"/>
                <w:szCs w:val="28"/>
              </w:rPr>
              <w:t>Гришина О.Н.</w:t>
            </w:r>
          </w:p>
        </w:tc>
        <w:tc>
          <w:tcPr>
            <w:tcW w:w="1800" w:type="dxa"/>
            <w:shd w:val="clear" w:color="auto" w:fill="auto"/>
          </w:tcPr>
          <w:p w:rsidR="00047E76" w:rsidRPr="00292F53" w:rsidRDefault="00047E76" w:rsidP="009C15D1">
            <w:pPr>
              <w:pStyle w:val="ConsPlusNormal"/>
              <w:tabs>
                <w:tab w:val="num" w:pos="360"/>
              </w:tabs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F53">
              <w:rPr>
                <w:rFonts w:ascii="Times New Roman" w:hAnsi="Times New Roman" w:cs="Times New Roman"/>
                <w:sz w:val="28"/>
                <w:szCs w:val="28"/>
              </w:rPr>
              <w:t>135 000</w:t>
            </w:r>
          </w:p>
        </w:tc>
        <w:tc>
          <w:tcPr>
            <w:tcW w:w="1376" w:type="dxa"/>
            <w:shd w:val="clear" w:color="auto" w:fill="auto"/>
          </w:tcPr>
          <w:p w:rsidR="00047E76" w:rsidRPr="00292F53" w:rsidRDefault="00047E76" w:rsidP="009C15D1">
            <w:pPr>
              <w:pStyle w:val="ConsPlusNormal"/>
              <w:tabs>
                <w:tab w:val="num" w:pos="360"/>
              </w:tabs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F53">
              <w:rPr>
                <w:rFonts w:ascii="Times New Roman" w:hAnsi="Times New Roman" w:cs="Times New Roman"/>
                <w:sz w:val="28"/>
                <w:szCs w:val="28"/>
              </w:rPr>
              <w:t>45 000</w:t>
            </w:r>
          </w:p>
        </w:tc>
        <w:tc>
          <w:tcPr>
            <w:tcW w:w="2044" w:type="dxa"/>
            <w:shd w:val="clear" w:color="auto" w:fill="auto"/>
          </w:tcPr>
          <w:p w:rsidR="00047E76" w:rsidRPr="00292F53" w:rsidRDefault="00047E76" w:rsidP="009C15D1">
            <w:pPr>
              <w:pStyle w:val="ConsPlusNormal"/>
              <w:tabs>
                <w:tab w:val="num" w:pos="360"/>
              </w:tabs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shd w:val="clear" w:color="auto" w:fill="auto"/>
          </w:tcPr>
          <w:p w:rsidR="00047E76" w:rsidRPr="00292F53" w:rsidRDefault="00047E76" w:rsidP="009C15D1">
            <w:pPr>
              <w:pStyle w:val="ConsPlusNormal"/>
              <w:tabs>
                <w:tab w:val="num" w:pos="360"/>
              </w:tabs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F53">
              <w:rPr>
                <w:rFonts w:ascii="Times New Roman" w:hAnsi="Times New Roman" w:cs="Times New Roman"/>
                <w:sz w:val="28"/>
                <w:szCs w:val="28"/>
              </w:rPr>
              <w:t>180 000</w:t>
            </w:r>
          </w:p>
        </w:tc>
      </w:tr>
      <w:tr w:rsidR="00047E76" w:rsidRPr="00292F53" w:rsidTr="009C15D1">
        <w:tc>
          <w:tcPr>
            <w:tcW w:w="2448" w:type="dxa"/>
            <w:shd w:val="clear" w:color="auto" w:fill="auto"/>
          </w:tcPr>
          <w:p w:rsidR="00047E76" w:rsidRPr="00292F53" w:rsidRDefault="00047E76" w:rsidP="009C15D1">
            <w:pPr>
              <w:pStyle w:val="ConsPlusNormal"/>
              <w:tabs>
                <w:tab w:val="num" w:pos="360"/>
              </w:tabs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F53">
              <w:rPr>
                <w:rFonts w:ascii="Times New Roman" w:hAnsi="Times New Roman" w:cs="Times New Roman"/>
                <w:sz w:val="28"/>
                <w:szCs w:val="28"/>
              </w:rPr>
              <w:t>Колесова И.С.</w:t>
            </w:r>
          </w:p>
        </w:tc>
        <w:tc>
          <w:tcPr>
            <w:tcW w:w="1800" w:type="dxa"/>
            <w:shd w:val="clear" w:color="auto" w:fill="auto"/>
          </w:tcPr>
          <w:p w:rsidR="00047E76" w:rsidRPr="00292F53" w:rsidRDefault="00047E76" w:rsidP="009C15D1">
            <w:pPr>
              <w:pStyle w:val="ConsPlusNormal"/>
              <w:tabs>
                <w:tab w:val="num" w:pos="360"/>
              </w:tabs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F53">
              <w:rPr>
                <w:rFonts w:ascii="Times New Roman" w:hAnsi="Times New Roman" w:cs="Times New Roman"/>
                <w:sz w:val="28"/>
                <w:szCs w:val="28"/>
              </w:rPr>
              <w:t>72 000</w:t>
            </w:r>
          </w:p>
        </w:tc>
        <w:tc>
          <w:tcPr>
            <w:tcW w:w="1376" w:type="dxa"/>
            <w:shd w:val="clear" w:color="auto" w:fill="auto"/>
          </w:tcPr>
          <w:p w:rsidR="00047E76" w:rsidRPr="00292F53" w:rsidRDefault="00047E76" w:rsidP="009C15D1">
            <w:pPr>
              <w:pStyle w:val="ConsPlusNormal"/>
              <w:tabs>
                <w:tab w:val="num" w:pos="360"/>
              </w:tabs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F53">
              <w:rPr>
                <w:rFonts w:ascii="Times New Roman" w:hAnsi="Times New Roman" w:cs="Times New Roman"/>
                <w:sz w:val="28"/>
                <w:szCs w:val="28"/>
              </w:rPr>
              <w:t>24 000</w:t>
            </w:r>
          </w:p>
        </w:tc>
        <w:tc>
          <w:tcPr>
            <w:tcW w:w="2044" w:type="dxa"/>
            <w:shd w:val="clear" w:color="auto" w:fill="auto"/>
          </w:tcPr>
          <w:p w:rsidR="00047E76" w:rsidRPr="00292F53" w:rsidRDefault="00047E76" w:rsidP="009C15D1">
            <w:pPr>
              <w:pStyle w:val="ConsPlusNormal"/>
              <w:tabs>
                <w:tab w:val="num" w:pos="360"/>
              </w:tabs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shd w:val="clear" w:color="auto" w:fill="auto"/>
          </w:tcPr>
          <w:p w:rsidR="00047E76" w:rsidRPr="00292F53" w:rsidRDefault="00047E76" w:rsidP="009C15D1">
            <w:pPr>
              <w:pStyle w:val="ConsPlusNormal"/>
              <w:tabs>
                <w:tab w:val="num" w:pos="360"/>
              </w:tabs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F53">
              <w:rPr>
                <w:rFonts w:ascii="Times New Roman" w:hAnsi="Times New Roman" w:cs="Times New Roman"/>
                <w:sz w:val="28"/>
                <w:szCs w:val="28"/>
              </w:rPr>
              <w:t>96 000</w:t>
            </w:r>
          </w:p>
        </w:tc>
      </w:tr>
      <w:tr w:rsidR="00047E76" w:rsidRPr="00292F53" w:rsidTr="009C15D1">
        <w:tc>
          <w:tcPr>
            <w:tcW w:w="2448" w:type="dxa"/>
            <w:shd w:val="clear" w:color="auto" w:fill="auto"/>
          </w:tcPr>
          <w:p w:rsidR="00047E76" w:rsidRPr="00292F53" w:rsidRDefault="00047E76" w:rsidP="009C15D1">
            <w:pPr>
              <w:pStyle w:val="ConsPlusNormal"/>
              <w:tabs>
                <w:tab w:val="num" w:pos="360"/>
              </w:tabs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F53">
              <w:rPr>
                <w:rFonts w:ascii="Times New Roman" w:hAnsi="Times New Roman" w:cs="Times New Roman"/>
                <w:sz w:val="28"/>
                <w:szCs w:val="28"/>
              </w:rPr>
              <w:t>Клевцов С.К.</w:t>
            </w:r>
          </w:p>
        </w:tc>
        <w:tc>
          <w:tcPr>
            <w:tcW w:w="1800" w:type="dxa"/>
            <w:shd w:val="clear" w:color="auto" w:fill="auto"/>
          </w:tcPr>
          <w:p w:rsidR="00047E76" w:rsidRPr="00292F53" w:rsidRDefault="00047E76" w:rsidP="009C15D1">
            <w:pPr>
              <w:pStyle w:val="ConsPlusNormal"/>
              <w:tabs>
                <w:tab w:val="num" w:pos="360"/>
              </w:tabs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F53">
              <w:rPr>
                <w:rFonts w:ascii="Times New Roman" w:hAnsi="Times New Roman" w:cs="Times New Roman"/>
                <w:sz w:val="28"/>
                <w:szCs w:val="28"/>
              </w:rPr>
              <w:t>61 500</w:t>
            </w:r>
          </w:p>
        </w:tc>
        <w:tc>
          <w:tcPr>
            <w:tcW w:w="1376" w:type="dxa"/>
            <w:shd w:val="clear" w:color="auto" w:fill="auto"/>
          </w:tcPr>
          <w:p w:rsidR="00047E76" w:rsidRPr="00292F53" w:rsidRDefault="00047E76" w:rsidP="009C15D1">
            <w:pPr>
              <w:pStyle w:val="ConsPlusNormal"/>
              <w:tabs>
                <w:tab w:val="num" w:pos="360"/>
              </w:tabs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F53">
              <w:rPr>
                <w:rFonts w:ascii="Times New Roman" w:hAnsi="Times New Roman" w:cs="Times New Roman"/>
                <w:sz w:val="28"/>
                <w:szCs w:val="28"/>
              </w:rPr>
              <w:t>20 500</w:t>
            </w:r>
          </w:p>
        </w:tc>
        <w:tc>
          <w:tcPr>
            <w:tcW w:w="2044" w:type="dxa"/>
            <w:shd w:val="clear" w:color="auto" w:fill="auto"/>
          </w:tcPr>
          <w:p w:rsidR="00047E76" w:rsidRPr="00292F53" w:rsidRDefault="00047E76" w:rsidP="009C15D1">
            <w:pPr>
              <w:pStyle w:val="ConsPlusNormal"/>
              <w:tabs>
                <w:tab w:val="num" w:pos="360"/>
              </w:tabs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F53"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</w:p>
        </w:tc>
        <w:tc>
          <w:tcPr>
            <w:tcW w:w="2044" w:type="dxa"/>
            <w:shd w:val="clear" w:color="auto" w:fill="auto"/>
          </w:tcPr>
          <w:p w:rsidR="00047E76" w:rsidRPr="00292F53" w:rsidRDefault="00047E76" w:rsidP="009C15D1">
            <w:pPr>
              <w:pStyle w:val="ConsPlusNormal"/>
              <w:tabs>
                <w:tab w:val="num" w:pos="360"/>
              </w:tabs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F53">
              <w:rPr>
                <w:rFonts w:ascii="Times New Roman" w:hAnsi="Times New Roman" w:cs="Times New Roman"/>
                <w:sz w:val="28"/>
                <w:szCs w:val="28"/>
              </w:rPr>
              <w:t>92 000</w:t>
            </w:r>
          </w:p>
        </w:tc>
      </w:tr>
      <w:tr w:rsidR="00047E76" w:rsidRPr="00292F53" w:rsidTr="009C15D1">
        <w:tc>
          <w:tcPr>
            <w:tcW w:w="2448" w:type="dxa"/>
            <w:shd w:val="clear" w:color="auto" w:fill="auto"/>
          </w:tcPr>
          <w:p w:rsidR="00047E76" w:rsidRPr="00292F53" w:rsidRDefault="00047E76" w:rsidP="009C15D1">
            <w:pPr>
              <w:pStyle w:val="ConsPlusNormal"/>
              <w:tabs>
                <w:tab w:val="num" w:pos="360"/>
              </w:tabs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F53">
              <w:rPr>
                <w:rFonts w:ascii="Times New Roman" w:hAnsi="Times New Roman" w:cs="Times New Roman"/>
                <w:sz w:val="28"/>
                <w:szCs w:val="28"/>
              </w:rPr>
              <w:t xml:space="preserve">Сальников М.Д </w:t>
            </w:r>
          </w:p>
        </w:tc>
        <w:tc>
          <w:tcPr>
            <w:tcW w:w="1800" w:type="dxa"/>
            <w:shd w:val="clear" w:color="auto" w:fill="auto"/>
          </w:tcPr>
          <w:p w:rsidR="00047E76" w:rsidRPr="00292F53" w:rsidRDefault="00047E76" w:rsidP="009C15D1">
            <w:pPr>
              <w:pStyle w:val="ConsPlusNormal"/>
              <w:tabs>
                <w:tab w:val="num" w:pos="360"/>
              </w:tabs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F53">
              <w:rPr>
                <w:rFonts w:ascii="Times New Roman" w:hAnsi="Times New Roman" w:cs="Times New Roman"/>
                <w:sz w:val="28"/>
                <w:szCs w:val="28"/>
              </w:rPr>
              <w:t>46 500</w:t>
            </w:r>
          </w:p>
        </w:tc>
        <w:tc>
          <w:tcPr>
            <w:tcW w:w="1376" w:type="dxa"/>
            <w:shd w:val="clear" w:color="auto" w:fill="auto"/>
          </w:tcPr>
          <w:p w:rsidR="00047E76" w:rsidRPr="00292F53" w:rsidRDefault="00047E76" w:rsidP="009C15D1">
            <w:pPr>
              <w:pStyle w:val="ConsPlusNormal"/>
              <w:tabs>
                <w:tab w:val="num" w:pos="360"/>
              </w:tabs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F53">
              <w:rPr>
                <w:rFonts w:ascii="Times New Roman" w:hAnsi="Times New Roman" w:cs="Times New Roman"/>
                <w:sz w:val="28"/>
                <w:szCs w:val="28"/>
              </w:rPr>
              <w:t>15 500</w:t>
            </w:r>
          </w:p>
        </w:tc>
        <w:tc>
          <w:tcPr>
            <w:tcW w:w="2044" w:type="dxa"/>
            <w:shd w:val="clear" w:color="auto" w:fill="auto"/>
          </w:tcPr>
          <w:p w:rsidR="00047E76" w:rsidRPr="00292F53" w:rsidRDefault="00047E76" w:rsidP="009C15D1">
            <w:pPr>
              <w:pStyle w:val="ConsPlusNormal"/>
              <w:tabs>
                <w:tab w:val="num" w:pos="360"/>
              </w:tabs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shd w:val="clear" w:color="auto" w:fill="auto"/>
          </w:tcPr>
          <w:p w:rsidR="00047E76" w:rsidRPr="00292F53" w:rsidRDefault="00047E76" w:rsidP="009C15D1">
            <w:pPr>
              <w:pStyle w:val="ConsPlusNormal"/>
              <w:tabs>
                <w:tab w:val="num" w:pos="360"/>
              </w:tabs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F53">
              <w:rPr>
                <w:rFonts w:ascii="Times New Roman" w:hAnsi="Times New Roman" w:cs="Times New Roman"/>
                <w:sz w:val="28"/>
                <w:szCs w:val="28"/>
              </w:rPr>
              <w:t>62 000</w:t>
            </w:r>
          </w:p>
        </w:tc>
      </w:tr>
      <w:tr w:rsidR="00047E76" w:rsidRPr="00292F53" w:rsidTr="009C15D1">
        <w:tc>
          <w:tcPr>
            <w:tcW w:w="2448" w:type="dxa"/>
            <w:shd w:val="clear" w:color="auto" w:fill="auto"/>
          </w:tcPr>
          <w:p w:rsidR="00047E76" w:rsidRPr="00292F53" w:rsidRDefault="00047E76" w:rsidP="009C15D1">
            <w:pPr>
              <w:pStyle w:val="ConsPlusNormal"/>
              <w:tabs>
                <w:tab w:val="num" w:pos="360"/>
              </w:tabs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047E76" w:rsidRPr="00292F53" w:rsidRDefault="00047E76" w:rsidP="009C15D1">
            <w:pPr>
              <w:pStyle w:val="ConsPlusNormal"/>
              <w:tabs>
                <w:tab w:val="num" w:pos="360"/>
              </w:tabs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F53">
              <w:rPr>
                <w:rFonts w:ascii="Times New Roman" w:hAnsi="Times New Roman" w:cs="Times New Roman"/>
                <w:sz w:val="28"/>
                <w:szCs w:val="28"/>
              </w:rPr>
              <w:t>638 000</w:t>
            </w:r>
          </w:p>
        </w:tc>
        <w:tc>
          <w:tcPr>
            <w:tcW w:w="1376" w:type="dxa"/>
            <w:shd w:val="clear" w:color="auto" w:fill="auto"/>
          </w:tcPr>
          <w:p w:rsidR="00047E76" w:rsidRPr="00292F53" w:rsidRDefault="00047E76" w:rsidP="009C15D1">
            <w:pPr>
              <w:pStyle w:val="ConsPlusNormal"/>
              <w:tabs>
                <w:tab w:val="num" w:pos="360"/>
              </w:tabs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shd w:val="clear" w:color="auto" w:fill="auto"/>
          </w:tcPr>
          <w:p w:rsidR="00047E76" w:rsidRPr="00292F53" w:rsidRDefault="00047E76" w:rsidP="009C15D1">
            <w:pPr>
              <w:pStyle w:val="ConsPlusNormal"/>
              <w:tabs>
                <w:tab w:val="num" w:pos="360"/>
              </w:tabs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shd w:val="clear" w:color="auto" w:fill="auto"/>
          </w:tcPr>
          <w:p w:rsidR="00047E76" w:rsidRPr="00292F53" w:rsidRDefault="00047E76" w:rsidP="009C15D1">
            <w:pPr>
              <w:pStyle w:val="ConsPlusNormal"/>
              <w:tabs>
                <w:tab w:val="num" w:pos="360"/>
              </w:tabs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F53">
              <w:rPr>
                <w:rFonts w:ascii="Times New Roman" w:hAnsi="Times New Roman" w:cs="Times New Roman"/>
                <w:sz w:val="28"/>
                <w:szCs w:val="28"/>
              </w:rPr>
              <w:t>638 000</w:t>
            </w:r>
          </w:p>
        </w:tc>
      </w:tr>
    </w:tbl>
    <w:p w:rsidR="00047E76" w:rsidRDefault="00047E76" w:rsidP="00047E7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047E76" w:rsidRDefault="00AB1228" w:rsidP="00047E76">
      <w:pPr>
        <w:pStyle w:val="ConsPlusNormal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</w:t>
      </w:r>
      <w:r w:rsidR="00047E76" w:rsidRPr="00292F53">
        <w:rPr>
          <w:rFonts w:ascii="Times New Roman" w:hAnsi="Times New Roman" w:cs="Times New Roman"/>
          <w:sz w:val="28"/>
          <w:szCs w:val="28"/>
          <w:u w:val="single"/>
        </w:rPr>
        <w:t xml:space="preserve">2.2.Определение сумм страховых взносов во все внебюджетные фонды </w:t>
      </w:r>
      <w:r w:rsidR="00047E76">
        <w:rPr>
          <w:rFonts w:ascii="Times New Roman" w:hAnsi="Times New Roman" w:cs="Times New Roman"/>
          <w:sz w:val="28"/>
          <w:szCs w:val="28"/>
        </w:rPr>
        <w:t>определяется на основании Федерального закона № 212-ФЗ от 24.07.2009 г. «О страховых взносах в ПФР, ФСС РФ, ФФОМС РФ и территориальные фонды обязательного медицинского страхования»</w:t>
      </w:r>
    </w:p>
    <w:p w:rsidR="00047E76" w:rsidRDefault="00047E76" w:rsidP="00047E76">
      <w:pPr>
        <w:pStyle w:val="ConsPlusNormal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выплатам и вознаграждениям, облагаемых взносами относятся</w:t>
      </w:r>
      <w:r w:rsidRPr="00E93F72">
        <w:rPr>
          <w:rFonts w:ascii="Times New Roman" w:hAnsi="Times New Roman" w:cs="Times New Roman"/>
          <w:sz w:val="28"/>
          <w:szCs w:val="28"/>
        </w:rPr>
        <w:t>:</w:t>
      </w:r>
    </w:p>
    <w:p w:rsidR="00047E76" w:rsidRPr="00AD1E1C" w:rsidRDefault="00047E76" w:rsidP="00047E76">
      <w:pPr>
        <w:pStyle w:val="ConsPlusNormal"/>
        <w:numPr>
          <w:ilvl w:val="0"/>
          <w:numId w:val="46"/>
        </w:numPr>
        <w:spacing w:line="36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1E1C">
        <w:rPr>
          <w:rFonts w:ascii="Times New Roman" w:hAnsi="Times New Roman" w:cs="Times New Roman"/>
          <w:sz w:val="28"/>
          <w:szCs w:val="28"/>
        </w:rPr>
        <w:t>заработная плата;</w:t>
      </w:r>
    </w:p>
    <w:p w:rsidR="00047E76" w:rsidRPr="00AD1E1C" w:rsidRDefault="00047E76" w:rsidP="00047E76">
      <w:pPr>
        <w:pStyle w:val="ConsPlusNormal"/>
        <w:numPr>
          <w:ilvl w:val="0"/>
          <w:numId w:val="46"/>
        </w:numPr>
        <w:spacing w:line="36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1E1C">
        <w:rPr>
          <w:rFonts w:ascii="Times New Roman" w:hAnsi="Times New Roman" w:cs="Times New Roman"/>
          <w:sz w:val="28"/>
          <w:szCs w:val="28"/>
        </w:rPr>
        <w:t>надбавки и доплаты (например, за выслугу лет, стаж работы, совмещение профессий, работу в ночное время и т. д.);</w:t>
      </w:r>
    </w:p>
    <w:p w:rsidR="00047E76" w:rsidRPr="00AD1E1C" w:rsidRDefault="00047E76" w:rsidP="00047E76">
      <w:pPr>
        <w:pStyle w:val="ConsPlusNormal"/>
        <w:numPr>
          <w:ilvl w:val="0"/>
          <w:numId w:val="46"/>
        </w:numPr>
        <w:spacing w:line="36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1E1C">
        <w:rPr>
          <w:rFonts w:ascii="Times New Roman" w:hAnsi="Times New Roman" w:cs="Times New Roman"/>
          <w:sz w:val="28"/>
          <w:szCs w:val="28"/>
        </w:rPr>
        <w:t>выплаты, обусловленные районным регулированием оплаты труда (например, за работу в пустынных и безводных местностях, высокогорных районах);</w:t>
      </w:r>
    </w:p>
    <w:p w:rsidR="00047E76" w:rsidRPr="00AD1E1C" w:rsidRDefault="00047E76" w:rsidP="00047E76">
      <w:pPr>
        <w:pStyle w:val="ConsPlusNormal"/>
        <w:numPr>
          <w:ilvl w:val="0"/>
          <w:numId w:val="46"/>
        </w:numPr>
        <w:spacing w:line="36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1E1C">
        <w:rPr>
          <w:rFonts w:ascii="Times New Roman" w:hAnsi="Times New Roman" w:cs="Times New Roman"/>
          <w:sz w:val="28"/>
          <w:szCs w:val="28"/>
        </w:rPr>
        <w:t>премии и вознаграждения;</w:t>
      </w:r>
    </w:p>
    <w:p w:rsidR="00047E76" w:rsidRPr="00AD1E1C" w:rsidRDefault="00047E76" w:rsidP="00047E76">
      <w:pPr>
        <w:pStyle w:val="ConsPlusNormal"/>
        <w:numPr>
          <w:ilvl w:val="0"/>
          <w:numId w:val="46"/>
        </w:numPr>
        <w:spacing w:line="36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1E1C">
        <w:rPr>
          <w:rFonts w:ascii="Times New Roman" w:hAnsi="Times New Roman" w:cs="Times New Roman"/>
          <w:sz w:val="28"/>
          <w:szCs w:val="28"/>
        </w:rPr>
        <w:t>оплата (полная или частичная) организацией за своего работника товаров (работ, услуг, имущественных или иных прав);</w:t>
      </w:r>
    </w:p>
    <w:p w:rsidR="00047E76" w:rsidRDefault="00047E76" w:rsidP="00047E76">
      <w:pPr>
        <w:pStyle w:val="ConsPlusNormal"/>
        <w:numPr>
          <w:ilvl w:val="0"/>
          <w:numId w:val="46"/>
        </w:numPr>
        <w:spacing w:line="36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1E1C">
        <w:rPr>
          <w:rFonts w:ascii="Times New Roman" w:hAnsi="Times New Roman" w:cs="Times New Roman"/>
          <w:sz w:val="28"/>
          <w:szCs w:val="28"/>
        </w:rPr>
        <w:t>выплаты и вознаграждения в виде товаров (работ, услуг).</w:t>
      </w:r>
    </w:p>
    <w:p w:rsidR="00047E76" w:rsidRDefault="00047E76" w:rsidP="00047E76">
      <w:pPr>
        <w:pStyle w:val="ConsPlusNormal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Компенсация за неиспользованный отпуск, выплачиваемая при увольнении, облагается страховыми взносами в ПФР, ФСС РФ. Указанный вывод следует из п.п.»д» п.2 ч. 1 ст.9 Федерального закона</w:t>
      </w:r>
      <w:r w:rsidRPr="008234C3">
        <w:rPr>
          <w:rFonts w:ascii="Times New Roman" w:hAnsi="Times New Roman" w:cs="Times New Roman"/>
          <w:sz w:val="28"/>
          <w:szCs w:val="28"/>
        </w:rPr>
        <w:t xml:space="preserve"> № 212 –ФЗ от 24.07.2009 г. «О страховых взносах в ПФП, ФСС РФ ФОМС РФ и территориальные фонды обязательного медицинского страхования</w:t>
      </w:r>
      <w:r w:rsidRPr="008234C3">
        <w:rPr>
          <w:rFonts w:ascii="Times New Roman" w:hAnsi="Times New Roman" w:cs="Times New Roman"/>
          <w:i/>
          <w:sz w:val="28"/>
          <w:szCs w:val="28"/>
        </w:rPr>
        <w:t>»</w:t>
      </w:r>
    </w:p>
    <w:p w:rsidR="00047E76" w:rsidRPr="009E77AC" w:rsidRDefault="00047E76" w:rsidP="00047E76">
      <w:pPr>
        <w:pStyle w:val="ConsPlusNormal"/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300E">
        <w:rPr>
          <w:rFonts w:ascii="Times New Roman" w:hAnsi="Times New Roman" w:cs="Times New Roman"/>
          <w:sz w:val="28"/>
          <w:szCs w:val="28"/>
        </w:rPr>
        <w:t>Следовательно, сумма страховых взносов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8300E">
        <w:rPr>
          <w:rFonts w:ascii="Times New Roman" w:hAnsi="Times New Roman" w:cs="Times New Roman"/>
          <w:i/>
          <w:sz w:val="28"/>
          <w:szCs w:val="28"/>
        </w:rPr>
        <w:t>составит:</w:t>
      </w:r>
    </w:p>
    <w:p w:rsidR="00047E76" w:rsidRPr="00AC4D65" w:rsidRDefault="00047E76" w:rsidP="00047E76">
      <w:pPr>
        <w:pStyle w:val="ConsPlusNormal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4D65">
        <w:rPr>
          <w:rFonts w:ascii="Times New Roman" w:hAnsi="Times New Roman" w:cs="Times New Roman"/>
          <w:sz w:val="28"/>
          <w:szCs w:val="28"/>
        </w:rPr>
        <w:t>в ПФР – 638 000 * 22% = 140 360 руб.,</w:t>
      </w:r>
    </w:p>
    <w:p w:rsidR="00047E76" w:rsidRPr="00AC4D65" w:rsidRDefault="00047E76" w:rsidP="00047E76">
      <w:pPr>
        <w:pStyle w:val="ConsPlusNormal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4D65">
        <w:rPr>
          <w:rFonts w:ascii="Times New Roman" w:hAnsi="Times New Roman" w:cs="Times New Roman"/>
          <w:sz w:val="28"/>
          <w:szCs w:val="28"/>
        </w:rPr>
        <w:t>в ФСС – 638 000 * 2,9% = 18 502 руб.</w:t>
      </w:r>
    </w:p>
    <w:p w:rsidR="00047E76" w:rsidRDefault="00047E76" w:rsidP="00047E76">
      <w:pPr>
        <w:pStyle w:val="ConsPlusNormal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4D65">
        <w:rPr>
          <w:rFonts w:ascii="Times New Roman" w:hAnsi="Times New Roman" w:cs="Times New Roman"/>
          <w:sz w:val="28"/>
          <w:szCs w:val="28"/>
        </w:rPr>
        <w:t>в ФОМС – 638 000 * 5,1% = 32 538 руб.</w:t>
      </w:r>
    </w:p>
    <w:p w:rsidR="00047E76" w:rsidRDefault="00047E76" w:rsidP="00047E76">
      <w:pPr>
        <w:pStyle w:val="ConsPlusNormal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47E76" w:rsidRDefault="00AB1228" w:rsidP="00047E76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</w:t>
      </w:r>
      <w:r w:rsidR="00047E76" w:rsidRPr="00292F53">
        <w:rPr>
          <w:rFonts w:ascii="Times New Roman" w:hAnsi="Times New Roman" w:cs="Times New Roman"/>
          <w:sz w:val="28"/>
          <w:szCs w:val="28"/>
          <w:u w:val="single"/>
        </w:rPr>
        <w:t>2.3 Расчет отчислений на обязательное социальное страхование от несчастных случае на производстве и профессиональных заболеваний</w:t>
      </w:r>
    </w:p>
    <w:p w:rsidR="00047E76" w:rsidRPr="00292F53" w:rsidRDefault="00047E76" w:rsidP="00047E76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47E76" w:rsidRPr="00A474E8" w:rsidRDefault="00047E76" w:rsidP="00047E76">
      <w:pPr>
        <w:pStyle w:val="ConsPlusNormal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основным видом деятельности организации, указанным в задании, определяем класс профессионального риска</w:t>
      </w:r>
      <w:r w:rsidRPr="00AC4D6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Приказ Минтруда России от 25.12.2012 г. № 625н «Об утверждении классификации видов экономической деятельности по классам профессионального риска» (</w:t>
      </w:r>
      <w:r w:rsidRPr="00A474E8">
        <w:rPr>
          <w:rFonts w:ascii="Times New Roman" w:hAnsi="Times New Roman" w:cs="Times New Roman"/>
          <w:sz w:val="28"/>
          <w:szCs w:val="28"/>
        </w:rPr>
        <w:t>вид деятельности «восстановление резиновых шин и покрышек» относится к коду экономической деятельности, согласно Общероссийского классификатора видов экономической деятельности – 25.12.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47E76" w:rsidRDefault="00047E76" w:rsidP="00047E76">
      <w:pPr>
        <w:pStyle w:val="ConsPlusNormal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ФЗ от 22.12.2005 г. № 179-ФЗ «О страховых тарифах на обязательное страхование от несчастных случаев на производстве на 2006 год» с учетом изменений закона от 14.12.2015 г. № 362-ФЗ, данный код относится к 9 классу профессионального риска, ставка по которому для исчисления страховых взносов от несчастных случае = 1,0%.</w:t>
      </w:r>
    </w:p>
    <w:p w:rsidR="00047E76" w:rsidRPr="00292F53" w:rsidRDefault="00047E76" w:rsidP="00047E76">
      <w:pPr>
        <w:pStyle w:val="ConsPlusNormal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92F53">
        <w:rPr>
          <w:rFonts w:ascii="Times New Roman" w:hAnsi="Times New Roman" w:cs="Times New Roman"/>
          <w:sz w:val="28"/>
          <w:szCs w:val="28"/>
        </w:rPr>
        <w:t>Сумма страховых взносов от несчастных случаев составит:</w:t>
      </w:r>
    </w:p>
    <w:p w:rsidR="00047E76" w:rsidRDefault="00047E76" w:rsidP="00047E76">
      <w:pPr>
        <w:pStyle w:val="ConsPlusNormal"/>
        <w:spacing w:line="360" w:lineRule="auto"/>
        <w:ind w:firstLine="284"/>
      </w:pPr>
      <w:r>
        <w:rPr>
          <w:rFonts w:ascii="Times New Roman" w:hAnsi="Times New Roman" w:cs="Times New Roman"/>
          <w:sz w:val="28"/>
          <w:szCs w:val="28"/>
        </w:rPr>
        <w:t>СС=</w:t>
      </w:r>
      <w:r w:rsidRPr="00CB059E">
        <w:rPr>
          <w:rFonts w:ascii="Times New Roman" w:hAnsi="Times New Roman" w:cs="Times New Roman"/>
          <w:sz w:val="28"/>
          <w:szCs w:val="28"/>
        </w:rPr>
        <w:t>638 000 * 1% = 6 380 руб</w:t>
      </w:r>
      <w:r w:rsidRPr="009E77AC">
        <w:t xml:space="preserve">. </w:t>
      </w:r>
    </w:p>
    <w:p w:rsidR="00047E76" w:rsidRDefault="00047E76" w:rsidP="00047E76">
      <w:pPr>
        <w:pStyle w:val="ConsPlusNormal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 взносов: </w:t>
      </w:r>
      <w:r w:rsidRPr="006C1125">
        <w:rPr>
          <w:rFonts w:ascii="Times New Roman" w:hAnsi="Times New Roman" w:cs="Times New Roman"/>
          <w:sz w:val="28"/>
          <w:szCs w:val="28"/>
        </w:rPr>
        <w:t>140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C1125">
        <w:rPr>
          <w:rFonts w:ascii="Times New Roman" w:hAnsi="Times New Roman" w:cs="Times New Roman"/>
          <w:sz w:val="28"/>
          <w:szCs w:val="28"/>
        </w:rPr>
        <w:t>360</w:t>
      </w:r>
      <w:r>
        <w:rPr>
          <w:rFonts w:ascii="Times New Roman" w:hAnsi="Times New Roman" w:cs="Times New Roman"/>
          <w:sz w:val="28"/>
          <w:szCs w:val="28"/>
        </w:rPr>
        <w:t>+</w:t>
      </w:r>
      <w:r w:rsidRPr="006C1125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C1125">
        <w:rPr>
          <w:rFonts w:ascii="Times New Roman" w:hAnsi="Times New Roman" w:cs="Times New Roman"/>
          <w:sz w:val="28"/>
          <w:szCs w:val="28"/>
        </w:rPr>
        <w:t>502</w:t>
      </w:r>
      <w:r>
        <w:rPr>
          <w:rFonts w:ascii="Times New Roman" w:hAnsi="Times New Roman" w:cs="Times New Roman"/>
          <w:sz w:val="28"/>
          <w:szCs w:val="28"/>
        </w:rPr>
        <w:t>+</w:t>
      </w:r>
      <w:r w:rsidRPr="006C1125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C1125">
        <w:rPr>
          <w:rFonts w:ascii="Times New Roman" w:hAnsi="Times New Roman" w:cs="Times New Roman"/>
          <w:sz w:val="28"/>
          <w:szCs w:val="28"/>
        </w:rPr>
        <w:t>538</w:t>
      </w:r>
      <w:r>
        <w:rPr>
          <w:rFonts w:ascii="Times New Roman" w:hAnsi="Times New Roman" w:cs="Times New Roman"/>
          <w:sz w:val="28"/>
          <w:szCs w:val="28"/>
        </w:rPr>
        <w:t>+</w:t>
      </w:r>
      <w:r w:rsidRPr="006C112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C1125">
        <w:rPr>
          <w:rFonts w:ascii="Times New Roman" w:hAnsi="Times New Roman" w:cs="Times New Roman"/>
          <w:sz w:val="28"/>
          <w:szCs w:val="28"/>
        </w:rPr>
        <w:t>380</w:t>
      </w:r>
      <w:r>
        <w:rPr>
          <w:rFonts w:ascii="Times New Roman" w:hAnsi="Times New Roman" w:cs="Times New Roman"/>
          <w:sz w:val="28"/>
          <w:szCs w:val="28"/>
        </w:rPr>
        <w:t>=197780руб.</w:t>
      </w:r>
    </w:p>
    <w:p w:rsidR="00047E76" w:rsidRDefault="00047E76" w:rsidP="00047E76">
      <w:pPr>
        <w:pStyle w:val="ConsPlusNormal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047E76" w:rsidRPr="00227293" w:rsidRDefault="00AB1228" w:rsidP="00047E76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</w:t>
      </w:r>
      <w:r w:rsidR="00047E76" w:rsidRPr="00227293">
        <w:rPr>
          <w:rFonts w:ascii="Times New Roman" w:hAnsi="Times New Roman" w:cs="Times New Roman"/>
          <w:sz w:val="28"/>
          <w:szCs w:val="28"/>
          <w:u w:val="single"/>
        </w:rPr>
        <w:t>3. Расчет  НДФЛ: гл. 23 НК РФ</w:t>
      </w:r>
    </w:p>
    <w:p w:rsidR="00047E76" w:rsidRPr="00227293" w:rsidRDefault="00047E76" w:rsidP="00047E7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47E76" w:rsidRDefault="00047E76" w:rsidP="00047E76">
      <w:pPr>
        <w:pStyle w:val="ConsPlusNormal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42B2">
        <w:rPr>
          <w:rFonts w:ascii="Times New Roman" w:hAnsi="Times New Roman" w:cs="Times New Roman"/>
          <w:sz w:val="28"/>
          <w:szCs w:val="28"/>
        </w:rPr>
        <w:t>Налоговая база определяется отдельно по каждому виду доходов, в отношении которых установлены различные налоговые ставки (ст.210 НК РФ)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7E76" w:rsidRPr="00CE42B2" w:rsidRDefault="00047E76" w:rsidP="00047E76">
      <w:pPr>
        <w:pStyle w:val="ConsPlusNormal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42B2">
        <w:rPr>
          <w:rFonts w:ascii="Times New Roman" w:hAnsi="Times New Roman" w:cs="Times New Roman"/>
          <w:sz w:val="28"/>
          <w:szCs w:val="28"/>
        </w:rPr>
        <w:t>Четверо сотрудников ООО «Гамма» имеют детей. Согласно ст.218 НК РФ при определении размера налоговой базы они имеют право на получение стандартных налоговых вычетов в размере:</w:t>
      </w:r>
    </w:p>
    <w:p w:rsidR="00047E76" w:rsidRPr="00CE42B2" w:rsidRDefault="00047E76" w:rsidP="00047E76">
      <w:pPr>
        <w:pStyle w:val="ConsPlusNormal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42B2">
        <w:rPr>
          <w:rFonts w:ascii="Times New Roman" w:hAnsi="Times New Roman" w:cs="Times New Roman"/>
          <w:sz w:val="28"/>
          <w:szCs w:val="28"/>
        </w:rPr>
        <w:t>1400 – на первого ребенка,</w:t>
      </w:r>
    </w:p>
    <w:p w:rsidR="00047E76" w:rsidRPr="00CE42B2" w:rsidRDefault="00047E76" w:rsidP="00047E76">
      <w:pPr>
        <w:pStyle w:val="ConsPlusNormal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42B2">
        <w:rPr>
          <w:rFonts w:ascii="Times New Roman" w:hAnsi="Times New Roman" w:cs="Times New Roman"/>
          <w:sz w:val="28"/>
          <w:szCs w:val="28"/>
        </w:rPr>
        <w:t>1400 – на второго ребенка,</w:t>
      </w:r>
    </w:p>
    <w:p w:rsidR="00047E76" w:rsidRDefault="00047E76" w:rsidP="00047E76">
      <w:pPr>
        <w:pStyle w:val="ConsPlusNormal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42B2">
        <w:rPr>
          <w:rFonts w:ascii="Times New Roman" w:hAnsi="Times New Roman" w:cs="Times New Roman"/>
          <w:sz w:val="28"/>
          <w:szCs w:val="28"/>
        </w:rPr>
        <w:t>3 000 – на третьего и каждого последующего ребенка.</w:t>
      </w:r>
    </w:p>
    <w:p w:rsidR="00047E76" w:rsidRDefault="00047E76" w:rsidP="00047E76">
      <w:pPr>
        <w:pStyle w:val="ConsPlusNormal"/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E42B2">
        <w:rPr>
          <w:rFonts w:ascii="Times New Roman" w:hAnsi="Times New Roman" w:cs="Times New Roman"/>
          <w:sz w:val="28"/>
          <w:szCs w:val="28"/>
        </w:rPr>
        <w:t>Сумма налоговых вычетов на детей согласно ст.218 Налогового кодекса РФ составит</w:t>
      </w:r>
      <w:r w:rsidRPr="00A425A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47E76" w:rsidRPr="006C1125" w:rsidRDefault="00047E76" w:rsidP="00047E7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1125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520"/>
        <w:gridCol w:w="1440"/>
        <w:gridCol w:w="3060"/>
      </w:tblGrid>
      <w:tr w:rsidR="00047E76" w:rsidRPr="00A27B82" w:rsidTr="009C15D1">
        <w:trPr>
          <w:trHeight w:val="970"/>
        </w:trPr>
        <w:tc>
          <w:tcPr>
            <w:tcW w:w="2448" w:type="dxa"/>
            <w:shd w:val="clear" w:color="auto" w:fill="auto"/>
          </w:tcPr>
          <w:p w:rsidR="00047E76" w:rsidRPr="00A27B82" w:rsidRDefault="00047E76" w:rsidP="009C15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82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520" w:type="dxa"/>
            <w:shd w:val="clear" w:color="auto" w:fill="auto"/>
          </w:tcPr>
          <w:p w:rsidR="00047E76" w:rsidRPr="00A27B82" w:rsidRDefault="00047E76" w:rsidP="009C15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82">
              <w:rPr>
                <w:rFonts w:ascii="Times New Roman" w:hAnsi="Times New Roman" w:cs="Times New Roman"/>
                <w:sz w:val="28"/>
                <w:szCs w:val="28"/>
              </w:rPr>
              <w:t>Кол.детей</w:t>
            </w:r>
          </w:p>
        </w:tc>
        <w:tc>
          <w:tcPr>
            <w:tcW w:w="1440" w:type="dxa"/>
            <w:shd w:val="clear" w:color="auto" w:fill="auto"/>
          </w:tcPr>
          <w:p w:rsidR="00047E76" w:rsidRPr="00A27B82" w:rsidRDefault="00047E76" w:rsidP="009C15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82">
              <w:rPr>
                <w:rFonts w:ascii="Times New Roman" w:hAnsi="Times New Roman" w:cs="Times New Roman"/>
                <w:sz w:val="28"/>
                <w:szCs w:val="28"/>
              </w:rPr>
              <w:t>Сумма вычетов в месяц</w:t>
            </w:r>
          </w:p>
        </w:tc>
        <w:tc>
          <w:tcPr>
            <w:tcW w:w="3060" w:type="dxa"/>
            <w:shd w:val="clear" w:color="auto" w:fill="auto"/>
          </w:tcPr>
          <w:p w:rsidR="00047E76" w:rsidRPr="00A27B82" w:rsidRDefault="00047E76" w:rsidP="009C15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82">
              <w:rPr>
                <w:rFonts w:ascii="Times New Roman" w:hAnsi="Times New Roman" w:cs="Times New Roman"/>
                <w:sz w:val="28"/>
                <w:szCs w:val="28"/>
              </w:rPr>
              <w:t>Сумма вычетов за квартал</w:t>
            </w:r>
          </w:p>
        </w:tc>
      </w:tr>
      <w:tr w:rsidR="00047E76" w:rsidRPr="001819AF" w:rsidTr="009C15D1">
        <w:tc>
          <w:tcPr>
            <w:tcW w:w="2448" w:type="dxa"/>
            <w:shd w:val="clear" w:color="auto" w:fill="auto"/>
          </w:tcPr>
          <w:p w:rsidR="00047E76" w:rsidRPr="00A27B82" w:rsidRDefault="00047E76" w:rsidP="009C15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B82">
              <w:rPr>
                <w:rFonts w:ascii="Times New Roman" w:hAnsi="Times New Roman" w:cs="Times New Roman"/>
                <w:sz w:val="24"/>
                <w:szCs w:val="24"/>
              </w:rPr>
              <w:t>Гришина О.Н.</w:t>
            </w:r>
          </w:p>
        </w:tc>
        <w:tc>
          <w:tcPr>
            <w:tcW w:w="2520" w:type="dxa"/>
            <w:shd w:val="clear" w:color="auto" w:fill="auto"/>
          </w:tcPr>
          <w:p w:rsidR="00047E76" w:rsidRPr="00A27B82" w:rsidRDefault="00047E76" w:rsidP="009C15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B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047E76" w:rsidRPr="00A27B82" w:rsidRDefault="00047E76" w:rsidP="009C15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B82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3060" w:type="dxa"/>
            <w:shd w:val="clear" w:color="auto" w:fill="auto"/>
          </w:tcPr>
          <w:p w:rsidR="00047E76" w:rsidRPr="00A27B82" w:rsidRDefault="00047E76" w:rsidP="009C15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B82">
              <w:rPr>
                <w:rFonts w:ascii="Times New Roman" w:hAnsi="Times New Roman" w:cs="Times New Roman"/>
                <w:sz w:val="24"/>
                <w:szCs w:val="24"/>
              </w:rPr>
              <w:t>8 400</w:t>
            </w:r>
          </w:p>
        </w:tc>
      </w:tr>
      <w:tr w:rsidR="00047E76" w:rsidRPr="001819AF" w:rsidTr="009C15D1">
        <w:tc>
          <w:tcPr>
            <w:tcW w:w="2448" w:type="dxa"/>
            <w:shd w:val="clear" w:color="auto" w:fill="auto"/>
          </w:tcPr>
          <w:p w:rsidR="00047E76" w:rsidRPr="00A27B82" w:rsidRDefault="00047E76" w:rsidP="009C15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B82">
              <w:rPr>
                <w:rFonts w:ascii="Times New Roman" w:hAnsi="Times New Roman" w:cs="Times New Roman"/>
                <w:sz w:val="24"/>
                <w:szCs w:val="24"/>
              </w:rPr>
              <w:t>Клевцов С.К.</w:t>
            </w:r>
          </w:p>
        </w:tc>
        <w:tc>
          <w:tcPr>
            <w:tcW w:w="2520" w:type="dxa"/>
            <w:shd w:val="clear" w:color="auto" w:fill="auto"/>
          </w:tcPr>
          <w:p w:rsidR="00047E76" w:rsidRPr="00A27B82" w:rsidRDefault="00047E76" w:rsidP="009C15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047E76" w:rsidRPr="00A27B82" w:rsidRDefault="00047E76" w:rsidP="009C15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B82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3060" w:type="dxa"/>
            <w:shd w:val="clear" w:color="auto" w:fill="auto"/>
          </w:tcPr>
          <w:p w:rsidR="00047E76" w:rsidRPr="00A27B82" w:rsidRDefault="00047E76" w:rsidP="009C15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B82">
              <w:rPr>
                <w:rFonts w:ascii="Times New Roman" w:hAnsi="Times New Roman" w:cs="Times New Roman"/>
                <w:sz w:val="24"/>
                <w:szCs w:val="24"/>
              </w:rPr>
              <w:t>4 200</w:t>
            </w:r>
          </w:p>
        </w:tc>
      </w:tr>
      <w:tr w:rsidR="00047E76" w:rsidRPr="001819AF" w:rsidTr="009C15D1">
        <w:tc>
          <w:tcPr>
            <w:tcW w:w="2448" w:type="dxa"/>
            <w:shd w:val="clear" w:color="auto" w:fill="auto"/>
          </w:tcPr>
          <w:p w:rsidR="00047E76" w:rsidRPr="00A27B82" w:rsidRDefault="00047E76" w:rsidP="009C15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B82">
              <w:rPr>
                <w:rFonts w:ascii="Times New Roman" w:hAnsi="Times New Roman" w:cs="Times New Roman"/>
                <w:sz w:val="24"/>
                <w:szCs w:val="24"/>
              </w:rPr>
              <w:t xml:space="preserve">Сальников М.Д </w:t>
            </w:r>
          </w:p>
        </w:tc>
        <w:tc>
          <w:tcPr>
            <w:tcW w:w="2520" w:type="dxa"/>
            <w:shd w:val="clear" w:color="auto" w:fill="auto"/>
          </w:tcPr>
          <w:p w:rsidR="00047E76" w:rsidRPr="00A27B82" w:rsidRDefault="00047E76" w:rsidP="009C15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047E76" w:rsidRPr="00A27B82" w:rsidRDefault="00047E76" w:rsidP="009C15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B82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3060" w:type="dxa"/>
            <w:shd w:val="clear" w:color="auto" w:fill="auto"/>
          </w:tcPr>
          <w:p w:rsidR="00047E76" w:rsidRPr="00A27B82" w:rsidRDefault="00047E76" w:rsidP="009C15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B82">
              <w:rPr>
                <w:rFonts w:ascii="Times New Roman" w:hAnsi="Times New Roman" w:cs="Times New Roman"/>
                <w:sz w:val="24"/>
                <w:szCs w:val="24"/>
              </w:rPr>
              <w:t>4 200</w:t>
            </w:r>
          </w:p>
        </w:tc>
      </w:tr>
      <w:tr w:rsidR="00047E76" w:rsidRPr="001819AF" w:rsidTr="009C15D1">
        <w:tc>
          <w:tcPr>
            <w:tcW w:w="2448" w:type="dxa"/>
            <w:shd w:val="clear" w:color="auto" w:fill="auto"/>
          </w:tcPr>
          <w:p w:rsidR="00047E76" w:rsidRPr="00A27B82" w:rsidRDefault="00047E76" w:rsidP="009C15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047E76" w:rsidRPr="00A27B82" w:rsidRDefault="00047E76" w:rsidP="009C15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047E76" w:rsidRPr="00A27B82" w:rsidRDefault="00047E76" w:rsidP="009C15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B82">
              <w:rPr>
                <w:rFonts w:ascii="Times New Roman" w:hAnsi="Times New Roman" w:cs="Times New Roman"/>
                <w:sz w:val="24"/>
                <w:szCs w:val="24"/>
              </w:rPr>
              <w:t>5 600</w:t>
            </w:r>
          </w:p>
        </w:tc>
        <w:tc>
          <w:tcPr>
            <w:tcW w:w="3060" w:type="dxa"/>
            <w:shd w:val="clear" w:color="auto" w:fill="auto"/>
          </w:tcPr>
          <w:p w:rsidR="00047E76" w:rsidRPr="00A27B82" w:rsidRDefault="00047E76" w:rsidP="009C15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B82">
              <w:rPr>
                <w:rFonts w:ascii="Times New Roman" w:hAnsi="Times New Roman" w:cs="Times New Roman"/>
                <w:sz w:val="24"/>
                <w:szCs w:val="24"/>
              </w:rPr>
              <w:t>16 800</w:t>
            </w:r>
          </w:p>
        </w:tc>
      </w:tr>
    </w:tbl>
    <w:p w:rsidR="00047E76" w:rsidRDefault="00047E76" w:rsidP="00047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E76" w:rsidRDefault="00047E76" w:rsidP="00047E7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Налоговый вычет действует до месяца, в котором доход налогоплательщика, исчисленный нарастающим итогом с начала налогового периода (в отношении ставки по п.1 ст.224 НК РФ, установленной в размере 13%) налоговым агентом, предоставляющим данный стандартный налоговый вычет, превысил 280 000 руб.</w:t>
      </w:r>
    </w:p>
    <w:p w:rsidR="00047E76" w:rsidRPr="0088300E" w:rsidRDefault="00047E76" w:rsidP="00047E7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статье 212 НК РФ материальная выгода рассчитывается в размере 2/3 от ставки рефинансирования, действующей на момент расчета (10%). Материальная выгода рассчитывается по формуле</w:t>
      </w:r>
      <w:r w:rsidRPr="001669B5">
        <w:rPr>
          <w:rFonts w:ascii="Times New Roman" w:hAnsi="Times New Roman" w:cs="Times New Roman"/>
          <w:sz w:val="28"/>
          <w:szCs w:val="28"/>
        </w:rPr>
        <w:t>:</w:t>
      </w:r>
    </w:p>
    <w:p w:rsidR="00047E76" w:rsidRDefault="00047E76" w:rsidP="00047E76">
      <w:pPr>
        <w:spacing w:line="360" w:lineRule="auto"/>
        <w:jc w:val="both"/>
        <w:rPr>
          <w:sz w:val="28"/>
          <w:szCs w:val="28"/>
        </w:rPr>
      </w:pPr>
      <w:r w:rsidRPr="006C112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25pt;height:37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819AF&quot;/&gt;&lt;wsp:rsid wsp:val=&quot;000E2E68&quot;/&gt;&lt;wsp:rsid wsp:val=&quot;000E646A&quot;/&gt;&lt;wsp:rsid wsp:val=&quot;000F5FE4&quot;/&gt;&lt;wsp:rsid wsp:val=&quot;00145E49&quot;/&gt;&lt;wsp:rsid wsp:val=&quot;001669B5&quot;/&gt;&lt;wsp:rsid wsp:val=&quot;001819AF&quot;/&gt;&lt;wsp:rsid wsp:val=&quot;00184B15&quot;/&gt;&lt;wsp:rsid wsp:val=&quot;00222159&quot;/&gt;&lt;wsp:rsid wsp:val=&quot;00280C03&quot;/&gt;&lt;wsp:rsid wsp:val=&quot;00292F53&quot;/&gt;&lt;wsp:rsid wsp:val=&quot;003B0664&quot;/&gt;&lt;wsp:rsid wsp:val=&quot;003D666D&quot;/&gt;&lt;wsp:rsid wsp:val=&quot;003F1D0D&quot;/&gt;&lt;wsp:rsid wsp:val=&quot;00417A92&quot;/&gt;&lt;wsp:rsid wsp:val=&quot;00473021&quot;/&gt;&lt;wsp:rsid wsp:val=&quot;004C0ED1&quot;/&gt;&lt;wsp:rsid wsp:val=&quot;00514BA0&quot;/&gt;&lt;wsp:rsid wsp:val=&quot;005C5D52&quot;/&gt;&lt;wsp:rsid wsp:val=&quot;00644E10&quot;/&gt;&lt;wsp:rsid wsp:val=&quot;006C0667&quot;/&gt;&lt;wsp:rsid wsp:val=&quot;006C1125&quot;/&gt;&lt;wsp:rsid wsp:val=&quot;007D00D9&quot;/&gt;&lt;wsp:rsid wsp:val=&quot;007D532A&quot;/&gt;&lt;wsp:rsid wsp:val=&quot;00802EDA&quot;/&gt;&lt;wsp:rsid wsp:val=&quot;0088300E&quot;/&gt;&lt;wsp:rsid wsp:val=&quot;009079F1&quot;/&gt;&lt;wsp:rsid wsp:val=&quot;009135C2&quot;/&gt;&lt;wsp:rsid wsp:val=&quot;009221BC&quot;/&gt;&lt;wsp:rsid wsp:val=&quot;00970A27&quot;/&gt;&lt;wsp:rsid wsp:val=&quot;009B7A57&quot;/&gt;&lt;wsp:rsid wsp:val=&quot;009C4DD6&quot;/&gt;&lt;wsp:rsid wsp:val=&quot;00A27B82&quot;/&gt;&lt;wsp:rsid wsp:val=&quot;00A41CF2&quot;/&gt;&lt;wsp:rsid wsp:val=&quot;00A474E8&quot;/&gt;&lt;wsp:rsid wsp:val=&quot;00A641A2&quot;/&gt;&lt;wsp:rsid wsp:val=&quot;00AC4D65&quot;/&gt;&lt;wsp:rsid wsp:val=&quot;00AC648F&quot;/&gt;&lt;wsp:rsid wsp:val=&quot;00AD1E1C&quot;/&gt;&lt;wsp:rsid wsp:val=&quot;00AE690F&quot;/&gt;&lt;wsp:rsid wsp:val=&quot;00B35159&quot;/&gt;&lt;wsp:rsid wsp:val=&quot;00B914E0&quot;/&gt;&lt;wsp:rsid wsp:val=&quot;00C13C05&quot;/&gt;&lt;wsp:rsid wsp:val=&quot;00C51980&quot;/&gt;&lt;wsp:rsid wsp:val=&quot;00CC5636&quot;/&gt;&lt;wsp:rsid wsp:val=&quot;00CE42B2&quot;/&gt;&lt;wsp:rsid wsp:val=&quot;00D57121&quot;/&gt;&lt;wsp:rsid wsp:val=&quot;00DA5517&quot;/&gt;&lt;wsp:rsid wsp:val=&quot;00DC23E7&quot;/&gt;&lt;wsp:rsid wsp:val=&quot;00E41369&quot;/&gt;&lt;wsp:rsid wsp:val=&quot;00E93F72&quot;/&gt;&lt;wsp:rsid wsp:val=&quot;00EC2A27&quot;/&gt;&lt;wsp:rsid wsp:val=&quot;00EC6AB9&quot;/&gt;&lt;wsp:rsid wsp:val=&quot;00EE67A5&quot;/&gt;&lt;wsp:rsid wsp:val=&quot;00F7098A&quot;/&gt;&lt;/wsp:rsids&gt;&lt;/w:docPr&gt;&lt;w:body&gt;&lt;wx:sect&gt;&lt;w:p wsp:rsidR=&quot;00000000&quot; wsp:rsidRPr=&quot;00222159&quot; wsp:rsidRDefault=&quot;00222159&quot; wsp:rsidP=&quot;00222159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РњР’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СЃСѓРјРјР° РІС‹РїР»Р°С‚С‹в€™&lt;/m:t&gt;&lt;/m:r&gt;&lt;m:f&gt;&lt;m:fPr&gt;&lt;m:type m:val=&quot;skw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СЃС‚Р°РІРєРё СЂРµС„РёРЅР°РЅСЃРёСЂРѕРІР°РЅРёСЏв€™С‡РёСЃР»Рѕ РґРЅРµР№ РІ РјРµСЃ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365&lt;/m:t&gt;&lt;/m:r&gt;&lt;/m:den&gt;&lt;/m:f&gt;&lt;/m:oMath&gt;&lt;/m:oMathPara&gt;&lt;/w:p&gt;&lt;w:sectPr wsp:rsidR=&quot;00000000&quot; wsp:rsidRPr=&quot;00222159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</w:p>
    <w:p w:rsidR="00047E76" w:rsidRDefault="00047E76" w:rsidP="00047E76">
      <w:pPr>
        <w:pStyle w:val="ConsPlusNonformat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Учитывая, что  сумма займа в размере 100% погашена через 3 мес.  рассчитываем материальную выгоду следующим образом</w:t>
      </w:r>
      <w:r w:rsidRPr="00785BCD">
        <w:rPr>
          <w:rFonts w:ascii="Times New Roman" w:hAnsi="Times New Roman" w:cs="Times New Roman"/>
          <w:sz w:val="28"/>
          <w:szCs w:val="28"/>
        </w:rPr>
        <w:t>:</w:t>
      </w:r>
    </w:p>
    <w:p w:rsidR="00047E76" w:rsidRDefault="00047E76" w:rsidP="00047E76">
      <w:pPr>
        <w:pStyle w:val="ConsPlusNormal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материальной выгоды приведем подробно в таблице.</w:t>
      </w:r>
    </w:p>
    <w:p w:rsidR="00047E76" w:rsidRDefault="00047E76" w:rsidP="00047E7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 – Расчет материальной выгоды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047E76" w:rsidRPr="00F30B6C" w:rsidTr="009C15D1">
        <w:tc>
          <w:tcPr>
            <w:tcW w:w="2392" w:type="dxa"/>
            <w:shd w:val="clear" w:color="auto" w:fill="auto"/>
          </w:tcPr>
          <w:p w:rsidR="00047E76" w:rsidRPr="00F30B6C" w:rsidRDefault="00047E76" w:rsidP="009C15D1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B6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93" w:type="dxa"/>
            <w:shd w:val="clear" w:color="auto" w:fill="auto"/>
          </w:tcPr>
          <w:p w:rsidR="00047E76" w:rsidRPr="00F30B6C" w:rsidRDefault="00047E76" w:rsidP="009C15D1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B6C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2393" w:type="dxa"/>
            <w:shd w:val="clear" w:color="auto" w:fill="auto"/>
          </w:tcPr>
          <w:p w:rsidR="00047E76" w:rsidRPr="00F30B6C" w:rsidRDefault="00047E76" w:rsidP="009C15D1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B6C">
              <w:rPr>
                <w:rFonts w:ascii="Times New Roman" w:hAnsi="Times New Roman" w:cs="Times New Roman"/>
                <w:sz w:val="28"/>
                <w:szCs w:val="28"/>
              </w:rPr>
              <w:t xml:space="preserve">Расчет </w:t>
            </w:r>
          </w:p>
        </w:tc>
        <w:tc>
          <w:tcPr>
            <w:tcW w:w="2393" w:type="dxa"/>
            <w:shd w:val="clear" w:color="auto" w:fill="auto"/>
          </w:tcPr>
          <w:p w:rsidR="00047E76" w:rsidRPr="00F30B6C" w:rsidRDefault="00047E76" w:rsidP="009C15D1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B6C">
              <w:rPr>
                <w:rFonts w:ascii="Times New Roman" w:hAnsi="Times New Roman" w:cs="Times New Roman"/>
                <w:sz w:val="28"/>
                <w:szCs w:val="28"/>
              </w:rPr>
              <w:t>Материальная выгода</w:t>
            </w:r>
          </w:p>
        </w:tc>
      </w:tr>
      <w:tr w:rsidR="00047E76" w:rsidRPr="00F30B6C" w:rsidTr="009C15D1">
        <w:tc>
          <w:tcPr>
            <w:tcW w:w="2392" w:type="dxa"/>
            <w:shd w:val="clear" w:color="auto" w:fill="auto"/>
          </w:tcPr>
          <w:p w:rsidR="00047E76" w:rsidRPr="00F30B6C" w:rsidRDefault="00047E76" w:rsidP="009C15D1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B6C">
              <w:rPr>
                <w:rFonts w:ascii="Times New Roman" w:hAnsi="Times New Roman" w:cs="Times New Roman"/>
                <w:sz w:val="28"/>
                <w:szCs w:val="28"/>
              </w:rPr>
              <w:t>01.01-31.01</w:t>
            </w:r>
          </w:p>
        </w:tc>
        <w:tc>
          <w:tcPr>
            <w:tcW w:w="2393" w:type="dxa"/>
            <w:shd w:val="clear" w:color="auto" w:fill="auto"/>
          </w:tcPr>
          <w:p w:rsidR="00047E76" w:rsidRPr="00F30B6C" w:rsidRDefault="00047E76" w:rsidP="009C15D1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B6C">
              <w:rPr>
                <w:rFonts w:ascii="Times New Roman" w:hAnsi="Times New Roman" w:cs="Times New Roman"/>
                <w:sz w:val="28"/>
                <w:szCs w:val="28"/>
              </w:rPr>
              <w:t>200 000</w:t>
            </w:r>
          </w:p>
          <w:p w:rsidR="00047E76" w:rsidRPr="00F30B6C" w:rsidRDefault="00047E76" w:rsidP="009C15D1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047E76" w:rsidRPr="00F30B6C" w:rsidRDefault="00047E76" w:rsidP="009C15D1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B6C">
              <w:rPr>
                <w:rFonts w:ascii="Times New Roman" w:hAnsi="Times New Roman" w:cs="Times New Roman"/>
                <w:sz w:val="28"/>
                <w:szCs w:val="28"/>
              </w:rPr>
              <w:t>(200 000*2/3*10%</w:t>
            </w:r>
          </w:p>
          <w:p w:rsidR="00047E76" w:rsidRPr="00F30B6C" w:rsidRDefault="00047E76" w:rsidP="009C15D1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B6C">
              <w:rPr>
                <w:rFonts w:ascii="Times New Roman" w:hAnsi="Times New Roman" w:cs="Times New Roman"/>
                <w:sz w:val="28"/>
                <w:szCs w:val="28"/>
              </w:rPr>
              <w:t>*31) /365</w:t>
            </w:r>
          </w:p>
        </w:tc>
        <w:tc>
          <w:tcPr>
            <w:tcW w:w="2393" w:type="dxa"/>
            <w:shd w:val="clear" w:color="auto" w:fill="auto"/>
          </w:tcPr>
          <w:p w:rsidR="00047E76" w:rsidRPr="00F30B6C" w:rsidRDefault="00047E76" w:rsidP="009C15D1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B6C">
              <w:rPr>
                <w:rFonts w:ascii="Times New Roman" w:hAnsi="Times New Roman" w:cs="Times New Roman"/>
                <w:sz w:val="28"/>
                <w:szCs w:val="28"/>
              </w:rPr>
              <w:t>1 132</w:t>
            </w:r>
          </w:p>
        </w:tc>
      </w:tr>
      <w:tr w:rsidR="00047E76" w:rsidRPr="00F30B6C" w:rsidTr="009C15D1">
        <w:tc>
          <w:tcPr>
            <w:tcW w:w="2392" w:type="dxa"/>
            <w:shd w:val="clear" w:color="auto" w:fill="auto"/>
          </w:tcPr>
          <w:p w:rsidR="00047E76" w:rsidRPr="00F30B6C" w:rsidRDefault="00047E76" w:rsidP="009C15D1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B6C">
              <w:rPr>
                <w:rFonts w:ascii="Times New Roman" w:hAnsi="Times New Roman" w:cs="Times New Roman"/>
                <w:sz w:val="28"/>
                <w:szCs w:val="28"/>
              </w:rPr>
              <w:t>01.02-28.02</w:t>
            </w:r>
          </w:p>
        </w:tc>
        <w:tc>
          <w:tcPr>
            <w:tcW w:w="2393" w:type="dxa"/>
            <w:shd w:val="clear" w:color="auto" w:fill="auto"/>
          </w:tcPr>
          <w:p w:rsidR="00047E76" w:rsidRPr="00F30B6C" w:rsidRDefault="00047E76" w:rsidP="009C15D1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B6C">
              <w:rPr>
                <w:rFonts w:ascii="Times New Roman" w:hAnsi="Times New Roman" w:cs="Times New Roman"/>
                <w:sz w:val="28"/>
                <w:szCs w:val="28"/>
              </w:rPr>
              <w:t>200 000</w:t>
            </w:r>
          </w:p>
        </w:tc>
        <w:tc>
          <w:tcPr>
            <w:tcW w:w="2393" w:type="dxa"/>
            <w:shd w:val="clear" w:color="auto" w:fill="auto"/>
          </w:tcPr>
          <w:p w:rsidR="00047E76" w:rsidRPr="00F30B6C" w:rsidRDefault="00047E76" w:rsidP="009C15D1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B6C">
              <w:rPr>
                <w:rFonts w:ascii="Times New Roman" w:hAnsi="Times New Roman" w:cs="Times New Roman"/>
                <w:sz w:val="28"/>
                <w:szCs w:val="28"/>
              </w:rPr>
              <w:t>(200 000*2/3*10%</w:t>
            </w:r>
          </w:p>
          <w:p w:rsidR="00047E76" w:rsidRPr="00F30B6C" w:rsidRDefault="00047E76" w:rsidP="009C15D1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B6C">
              <w:rPr>
                <w:rFonts w:ascii="Times New Roman" w:hAnsi="Times New Roman" w:cs="Times New Roman"/>
                <w:sz w:val="28"/>
                <w:szCs w:val="28"/>
              </w:rPr>
              <w:t>*28) /365</w:t>
            </w:r>
          </w:p>
        </w:tc>
        <w:tc>
          <w:tcPr>
            <w:tcW w:w="2393" w:type="dxa"/>
            <w:shd w:val="clear" w:color="auto" w:fill="auto"/>
          </w:tcPr>
          <w:p w:rsidR="00047E76" w:rsidRPr="00F30B6C" w:rsidRDefault="00047E76" w:rsidP="009C15D1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B6C">
              <w:rPr>
                <w:rFonts w:ascii="Times New Roman" w:hAnsi="Times New Roman" w:cs="Times New Roman"/>
                <w:sz w:val="28"/>
                <w:szCs w:val="28"/>
              </w:rPr>
              <w:t>1 023</w:t>
            </w:r>
          </w:p>
        </w:tc>
      </w:tr>
      <w:tr w:rsidR="00047E76" w:rsidRPr="00F30B6C" w:rsidTr="009C15D1">
        <w:tc>
          <w:tcPr>
            <w:tcW w:w="2392" w:type="dxa"/>
            <w:shd w:val="clear" w:color="auto" w:fill="auto"/>
          </w:tcPr>
          <w:p w:rsidR="00047E76" w:rsidRPr="00F30B6C" w:rsidRDefault="00047E76" w:rsidP="009C15D1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B6C">
              <w:rPr>
                <w:rFonts w:ascii="Times New Roman" w:hAnsi="Times New Roman" w:cs="Times New Roman"/>
                <w:sz w:val="28"/>
                <w:szCs w:val="28"/>
              </w:rPr>
              <w:t>01.03-31.03</w:t>
            </w:r>
          </w:p>
        </w:tc>
        <w:tc>
          <w:tcPr>
            <w:tcW w:w="2393" w:type="dxa"/>
            <w:shd w:val="clear" w:color="auto" w:fill="auto"/>
          </w:tcPr>
          <w:p w:rsidR="00047E76" w:rsidRPr="00F30B6C" w:rsidRDefault="00047E76" w:rsidP="009C15D1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B6C">
              <w:rPr>
                <w:rFonts w:ascii="Times New Roman" w:hAnsi="Times New Roman" w:cs="Times New Roman"/>
                <w:sz w:val="28"/>
                <w:szCs w:val="28"/>
              </w:rPr>
              <w:t>200 000</w:t>
            </w:r>
          </w:p>
        </w:tc>
        <w:tc>
          <w:tcPr>
            <w:tcW w:w="2393" w:type="dxa"/>
            <w:shd w:val="clear" w:color="auto" w:fill="auto"/>
          </w:tcPr>
          <w:p w:rsidR="00047E76" w:rsidRPr="00F30B6C" w:rsidRDefault="00047E76" w:rsidP="009C15D1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B6C">
              <w:rPr>
                <w:rFonts w:ascii="Times New Roman" w:hAnsi="Times New Roman" w:cs="Times New Roman"/>
                <w:sz w:val="28"/>
                <w:szCs w:val="28"/>
              </w:rPr>
              <w:t>(200 000*2/3*10%</w:t>
            </w:r>
          </w:p>
          <w:p w:rsidR="00047E76" w:rsidRPr="00F30B6C" w:rsidRDefault="00047E76" w:rsidP="009C15D1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B6C">
              <w:rPr>
                <w:rFonts w:ascii="Times New Roman" w:hAnsi="Times New Roman" w:cs="Times New Roman"/>
                <w:sz w:val="28"/>
                <w:szCs w:val="28"/>
              </w:rPr>
              <w:t>*31) /365</w:t>
            </w:r>
          </w:p>
        </w:tc>
        <w:tc>
          <w:tcPr>
            <w:tcW w:w="2393" w:type="dxa"/>
            <w:shd w:val="clear" w:color="auto" w:fill="auto"/>
          </w:tcPr>
          <w:p w:rsidR="00047E76" w:rsidRPr="00F30B6C" w:rsidRDefault="00047E76" w:rsidP="009C15D1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B6C">
              <w:rPr>
                <w:rFonts w:ascii="Times New Roman" w:hAnsi="Times New Roman" w:cs="Times New Roman"/>
                <w:sz w:val="28"/>
                <w:szCs w:val="28"/>
              </w:rPr>
              <w:t>1 132</w:t>
            </w:r>
          </w:p>
        </w:tc>
      </w:tr>
      <w:tr w:rsidR="00047E76" w:rsidRPr="00F30B6C" w:rsidTr="009C15D1">
        <w:tc>
          <w:tcPr>
            <w:tcW w:w="2392" w:type="dxa"/>
            <w:shd w:val="clear" w:color="auto" w:fill="auto"/>
          </w:tcPr>
          <w:p w:rsidR="00047E76" w:rsidRPr="00F30B6C" w:rsidRDefault="00047E76" w:rsidP="009C15D1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B6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 w:rsidRPr="00F30B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2393" w:type="dxa"/>
            <w:shd w:val="clear" w:color="auto" w:fill="auto"/>
          </w:tcPr>
          <w:p w:rsidR="00047E76" w:rsidRPr="00F30B6C" w:rsidRDefault="00047E76" w:rsidP="009C15D1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047E76" w:rsidRPr="00F30B6C" w:rsidRDefault="00047E76" w:rsidP="009C15D1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047E76" w:rsidRPr="00F30B6C" w:rsidRDefault="00047E76" w:rsidP="009C15D1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B6C">
              <w:rPr>
                <w:rFonts w:ascii="Times New Roman" w:hAnsi="Times New Roman" w:cs="Times New Roman"/>
                <w:sz w:val="28"/>
                <w:szCs w:val="28"/>
              </w:rPr>
              <w:t>3 287</w:t>
            </w:r>
          </w:p>
        </w:tc>
      </w:tr>
    </w:tbl>
    <w:p w:rsidR="00047E76" w:rsidRDefault="00047E76" w:rsidP="00047E76">
      <w:pPr>
        <w:pStyle w:val="ConsPlusNormal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224 НК РФ налоговая ставка устанавливается в размере 13%, а в отношении суммы экономии на процентах при получении заемных средств устанавливается ставка в размере 35%.</w:t>
      </w:r>
    </w:p>
    <w:p w:rsidR="00047E76" w:rsidRPr="004747B2" w:rsidRDefault="00047E76" w:rsidP="00047E7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7E76" w:rsidRDefault="00047E76" w:rsidP="00047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НДФЛ за 1 квартал составит</w:t>
      </w:r>
      <w:r w:rsidRPr="00CE42B2">
        <w:rPr>
          <w:rFonts w:ascii="Times New Roman" w:hAnsi="Times New Roman" w:cs="Times New Roman"/>
          <w:sz w:val="28"/>
          <w:szCs w:val="28"/>
        </w:rPr>
        <w:t>:</w:t>
      </w:r>
    </w:p>
    <w:p w:rsidR="00047E76" w:rsidRPr="00CE42B2" w:rsidRDefault="00047E76" w:rsidP="00047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</w:p>
    <w:p w:rsidR="00047E76" w:rsidRPr="00CE42B2" w:rsidRDefault="00047E76" w:rsidP="00047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E76" w:rsidRPr="001819AF" w:rsidRDefault="00047E76" w:rsidP="00047E7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440"/>
        <w:gridCol w:w="1168"/>
        <w:gridCol w:w="1344"/>
        <w:gridCol w:w="1233"/>
        <w:gridCol w:w="1234"/>
        <w:gridCol w:w="961"/>
      </w:tblGrid>
      <w:tr w:rsidR="00047E76" w:rsidRPr="00F30B6C" w:rsidTr="009C15D1">
        <w:trPr>
          <w:trHeight w:val="405"/>
        </w:trPr>
        <w:tc>
          <w:tcPr>
            <w:tcW w:w="1908" w:type="dxa"/>
            <w:vMerge w:val="restart"/>
            <w:shd w:val="clear" w:color="auto" w:fill="auto"/>
          </w:tcPr>
          <w:p w:rsidR="00047E76" w:rsidRPr="00F30B6C" w:rsidRDefault="00047E76" w:rsidP="009C15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047E76" w:rsidRPr="00F30B6C" w:rsidRDefault="00047E76" w:rsidP="009C15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C">
              <w:rPr>
                <w:rFonts w:ascii="Times New Roman" w:hAnsi="Times New Roman" w:cs="Times New Roman"/>
                <w:sz w:val="24"/>
                <w:szCs w:val="24"/>
              </w:rPr>
              <w:t>Итого доход (табл. № 1)</w:t>
            </w:r>
          </w:p>
        </w:tc>
        <w:tc>
          <w:tcPr>
            <w:tcW w:w="1168" w:type="dxa"/>
            <w:vMerge w:val="restart"/>
            <w:shd w:val="clear" w:color="auto" w:fill="auto"/>
          </w:tcPr>
          <w:p w:rsidR="00047E76" w:rsidRPr="00F30B6C" w:rsidRDefault="00047E76" w:rsidP="009C15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C">
              <w:rPr>
                <w:rFonts w:ascii="Times New Roman" w:hAnsi="Times New Roman" w:cs="Times New Roman"/>
                <w:sz w:val="24"/>
                <w:szCs w:val="24"/>
              </w:rPr>
              <w:t>Матер.</w:t>
            </w:r>
          </w:p>
          <w:p w:rsidR="00047E76" w:rsidRPr="00F30B6C" w:rsidRDefault="00047E76" w:rsidP="009C15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C">
              <w:rPr>
                <w:rFonts w:ascii="Times New Roman" w:hAnsi="Times New Roman" w:cs="Times New Roman"/>
                <w:sz w:val="24"/>
                <w:szCs w:val="24"/>
              </w:rPr>
              <w:t>выгода</w:t>
            </w:r>
          </w:p>
        </w:tc>
        <w:tc>
          <w:tcPr>
            <w:tcW w:w="1344" w:type="dxa"/>
            <w:vMerge w:val="restart"/>
            <w:shd w:val="clear" w:color="auto" w:fill="auto"/>
          </w:tcPr>
          <w:p w:rsidR="00047E76" w:rsidRPr="00F30B6C" w:rsidRDefault="00047E76" w:rsidP="009C15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C">
              <w:rPr>
                <w:rFonts w:ascii="Times New Roman" w:hAnsi="Times New Roman" w:cs="Times New Roman"/>
                <w:sz w:val="24"/>
                <w:szCs w:val="24"/>
              </w:rPr>
              <w:t>Вычеты за квартал</w:t>
            </w:r>
          </w:p>
          <w:p w:rsidR="00047E76" w:rsidRPr="00F30B6C" w:rsidRDefault="00047E76" w:rsidP="009C15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C">
              <w:rPr>
                <w:rFonts w:ascii="Times New Roman" w:hAnsi="Times New Roman" w:cs="Times New Roman"/>
                <w:sz w:val="24"/>
                <w:szCs w:val="24"/>
              </w:rPr>
              <w:t>Табл. № 2</w:t>
            </w:r>
          </w:p>
        </w:tc>
        <w:tc>
          <w:tcPr>
            <w:tcW w:w="3428" w:type="dxa"/>
            <w:gridSpan w:val="3"/>
            <w:shd w:val="clear" w:color="auto" w:fill="auto"/>
          </w:tcPr>
          <w:p w:rsidR="00047E76" w:rsidRPr="00F30B6C" w:rsidRDefault="00047E76" w:rsidP="009C15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B6C">
              <w:rPr>
                <w:rFonts w:ascii="Times New Roman" w:hAnsi="Times New Roman" w:cs="Times New Roman"/>
                <w:b/>
                <w:sz w:val="24"/>
                <w:szCs w:val="24"/>
              </w:rPr>
              <w:t>НДФЛ</w:t>
            </w:r>
          </w:p>
        </w:tc>
      </w:tr>
      <w:tr w:rsidR="00047E76" w:rsidRPr="00F30B6C" w:rsidTr="009C15D1">
        <w:trPr>
          <w:trHeight w:val="555"/>
        </w:trPr>
        <w:tc>
          <w:tcPr>
            <w:tcW w:w="1908" w:type="dxa"/>
            <w:vMerge/>
            <w:shd w:val="clear" w:color="auto" w:fill="auto"/>
          </w:tcPr>
          <w:p w:rsidR="00047E76" w:rsidRPr="00F30B6C" w:rsidRDefault="00047E76" w:rsidP="009C15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47E76" w:rsidRPr="00F30B6C" w:rsidRDefault="00047E76" w:rsidP="009C15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shd w:val="clear" w:color="auto" w:fill="auto"/>
          </w:tcPr>
          <w:p w:rsidR="00047E76" w:rsidRPr="00F30B6C" w:rsidRDefault="00047E76" w:rsidP="009C15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shd w:val="clear" w:color="auto" w:fill="auto"/>
          </w:tcPr>
          <w:p w:rsidR="00047E76" w:rsidRPr="00F30B6C" w:rsidRDefault="00047E76" w:rsidP="009C15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shd w:val="clear" w:color="auto" w:fill="auto"/>
          </w:tcPr>
          <w:p w:rsidR="00047E76" w:rsidRPr="00F30B6C" w:rsidRDefault="00047E76" w:rsidP="009C15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B6C">
              <w:rPr>
                <w:rFonts w:ascii="Times New Roman" w:hAnsi="Times New Roman" w:cs="Times New Roman"/>
                <w:b/>
                <w:sz w:val="24"/>
                <w:szCs w:val="24"/>
              </w:rPr>
              <w:t>13%</w:t>
            </w:r>
          </w:p>
        </w:tc>
        <w:tc>
          <w:tcPr>
            <w:tcW w:w="1234" w:type="dxa"/>
            <w:shd w:val="clear" w:color="auto" w:fill="auto"/>
          </w:tcPr>
          <w:p w:rsidR="00047E76" w:rsidRPr="00F30B6C" w:rsidRDefault="00047E76" w:rsidP="009C15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B6C">
              <w:rPr>
                <w:rFonts w:ascii="Times New Roman" w:hAnsi="Times New Roman" w:cs="Times New Roman"/>
                <w:b/>
                <w:sz w:val="28"/>
                <w:szCs w:val="28"/>
              </w:rPr>
              <w:t>35%</w:t>
            </w:r>
          </w:p>
        </w:tc>
        <w:tc>
          <w:tcPr>
            <w:tcW w:w="961" w:type="dxa"/>
            <w:shd w:val="clear" w:color="auto" w:fill="auto"/>
          </w:tcPr>
          <w:p w:rsidR="00047E76" w:rsidRPr="00F30B6C" w:rsidRDefault="00047E76" w:rsidP="009C15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B6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047E76" w:rsidRPr="001819AF" w:rsidTr="009C15D1">
        <w:tc>
          <w:tcPr>
            <w:tcW w:w="1908" w:type="dxa"/>
            <w:shd w:val="clear" w:color="auto" w:fill="auto"/>
          </w:tcPr>
          <w:p w:rsidR="00047E76" w:rsidRPr="00F30B6C" w:rsidRDefault="00047E76" w:rsidP="009C1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C">
              <w:rPr>
                <w:rFonts w:ascii="Times New Roman" w:hAnsi="Times New Roman" w:cs="Times New Roman"/>
                <w:sz w:val="24"/>
                <w:szCs w:val="24"/>
              </w:rPr>
              <w:t xml:space="preserve">  Гордеев П.И.</w:t>
            </w:r>
          </w:p>
        </w:tc>
        <w:tc>
          <w:tcPr>
            <w:tcW w:w="1440" w:type="dxa"/>
            <w:shd w:val="clear" w:color="auto" w:fill="auto"/>
          </w:tcPr>
          <w:p w:rsidR="00047E76" w:rsidRPr="00F30B6C" w:rsidRDefault="00047E76" w:rsidP="009C15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C">
              <w:rPr>
                <w:rFonts w:ascii="Times New Roman" w:hAnsi="Times New Roman" w:cs="Times New Roman"/>
                <w:sz w:val="24"/>
                <w:szCs w:val="24"/>
              </w:rPr>
              <w:t>208 000</w:t>
            </w:r>
          </w:p>
        </w:tc>
        <w:tc>
          <w:tcPr>
            <w:tcW w:w="1168" w:type="dxa"/>
            <w:shd w:val="clear" w:color="auto" w:fill="auto"/>
          </w:tcPr>
          <w:p w:rsidR="00047E76" w:rsidRPr="00F30B6C" w:rsidRDefault="00047E76" w:rsidP="009C15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auto"/>
          </w:tcPr>
          <w:p w:rsidR="00047E76" w:rsidRPr="00F30B6C" w:rsidRDefault="00047E76" w:rsidP="009C15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shd w:val="clear" w:color="auto" w:fill="auto"/>
          </w:tcPr>
          <w:p w:rsidR="00047E76" w:rsidRPr="00F30B6C" w:rsidRDefault="00047E76" w:rsidP="009C15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C">
              <w:rPr>
                <w:rFonts w:ascii="Times New Roman" w:hAnsi="Times New Roman" w:cs="Times New Roman"/>
                <w:sz w:val="24"/>
                <w:szCs w:val="24"/>
              </w:rPr>
              <w:t>27 040</w:t>
            </w:r>
          </w:p>
        </w:tc>
        <w:tc>
          <w:tcPr>
            <w:tcW w:w="1234" w:type="dxa"/>
            <w:shd w:val="clear" w:color="auto" w:fill="auto"/>
          </w:tcPr>
          <w:p w:rsidR="00047E76" w:rsidRPr="00F30B6C" w:rsidRDefault="00047E76" w:rsidP="009C15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</w:tcPr>
          <w:p w:rsidR="00047E76" w:rsidRPr="00F30B6C" w:rsidRDefault="00047E76" w:rsidP="009C15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C">
              <w:rPr>
                <w:rFonts w:ascii="Times New Roman" w:hAnsi="Times New Roman" w:cs="Times New Roman"/>
                <w:sz w:val="24"/>
                <w:szCs w:val="24"/>
              </w:rPr>
              <w:t>27 040</w:t>
            </w:r>
          </w:p>
        </w:tc>
      </w:tr>
      <w:tr w:rsidR="00047E76" w:rsidRPr="001819AF" w:rsidTr="009C15D1">
        <w:tc>
          <w:tcPr>
            <w:tcW w:w="1908" w:type="dxa"/>
            <w:shd w:val="clear" w:color="auto" w:fill="auto"/>
          </w:tcPr>
          <w:p w:rsidR="00047E76" w:rsidRPr="00F30B6C" w:rsidRDefault="00047E76" w:rsidP="009C15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C">
              <w:rPr>
                <w:rFonts w:ascii="Times New Roman" w:hAnsi="Times New Roman" w:cs="Times New Roman"/>
                <w:sz w:val="24"/>
                <w:szCs w:val="24"/>
              </w:rPr>
              <w:t>Гришина О.Н.</w:t>
            </w:r>
          </w:p>
        </w:tc>
        <w:tc>
          <w:tcPr>
            <w:tcW w:w="1440" w:type="dxa"/>
            <w:shd w:val="clear" w:color="auto" w:fill="auto"/>
          </w:tcPr>
          <w:p w:rsidR="00047E76" w:rsidRPr="00F30B6C" w:rsidRDefault="00047E76" w:rsidP="009C15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C">
              <w:rPr>
                <w:rFonts w:ascii="Times New Roman" w:hAnsi="Times New Roman" w:cs="Times New Roman"/>
                <w:sz w:val="24"/>
                <w:szCs w:val="24"/>
              </w:rPr>
              <w:t>180 000</w:t>
            </w:r>
          </w:p>
        </w:tc>
        <w:tc>
          <w:tcPr>
            <w:tcW w:w="1168" w:type="dxa"/>
            <w:shd w:val="clear" w:color="auto" w:fill="auto"/>
          </w:tcPr>
          <w:p w:rsidR="00047E76" w:rsidRPr="00F30B6C" w:rsidRDefault="00047E76" w:rsidP="009C15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C">
              <w:rPr>
                <w:rFonts w:ascii="Times New Roman" w:hAnsi="Times New Roman" w:cs="Times New Roman"/>
                <w:sz w:val="24"/>
                <w:szCs w:val="24"/>
              </w:rPr>
              <w:t>3 287</w:t>
            </w:r>
          </w:p>
        </w:tc>
        <w:tc>
          <w:tcPr>
            <w:tcW w:w="1344" w:type="dxa"/>
            <w:shd w:val="clear" w:color="auto" w:fill="auto"/>
          </w:tcPr>
          <w:p w:rsidR="00047E76" w:rsidRPr="00F30B6C" w:rsidRDefault="00047E76" w:rsidP="009C15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C">
              <w:rPr>
                <w:rFonts w:ascii="Times New Roman" w:hAnsi="Times New Roman" w:cs="Times New Roman"/>
                <w:sz w:val="24"/>
                <w:szCs w:val="24"/>
              </w:rPr>
              <w:t>8 400</w:t>
            </w:r>
          </w:p>
        </w:tc>
        <w:tc>
          <w:tcPr>
            <w:tcW w:w="1233" w:type="dxa"/>
            <w:shd w:val="clear" w:color="auto" w:fill="auto"/>
          </w:tcPr>
          <w:p w:rsidR="00047E76" w:rsidRPr="00F30B6C" w:rsidRDefault="00047E76" w:rsidP="009C15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C">
              <w:rPr>
                <w:rFonts w:ascii="Times New Roman" w:hAnsi="Times New Roman" w:cs="Times New Roman"/>
                <w:sz w:val="24"/>
                <w:szCs w:val="24"/>
              </w:rPr>
              <w:t>22 308</w:t>
            </w:r>
          </w:p>
        </w:tc>
        <w:tc>
          <w:tcPr>
            <w:tcW w:w="1234" w:type="dxa"/>
            <w:shd w:val="clear" w:color="auto" w:fill="auto"/>
          </w:tcPr>
          <w:p w:rsidR="00047E76" w:rsidRPr="00F30B6C" w:rsidRDefault="00047E76" w:rsidP="009C15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C">
              <w:rPr>
                <w:rFonts w:ascii="Times New Roman" w:hAnsi="Times New Roman" w:cs="Times New Roman"/>
                <w:sz w:val="24"/>
                <w:szCs w:val="24"/>
              </w:rPr>
              <w:t>1 150</w:t>
            </w:r>
          </w:p>
        </w:tc>
        <w:tc>
          <w:tcPr>
            <w:tcW w:w="961" w:type="dxa"/>
            <w:shd w:val="clear" w:color="auto" w:fill="auto"/>
          </w:tcPr>
          <w:p w:rsidR="00047E76" w:rsidRPr="00F30B6C" w:rsidRDefault="00047E76" w:rsidP="009C15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C">
              <w:rPr>
                <w:rFonts w:ascii="Times New Roman" w:hAnsi="Times New Roman" w:cs="Times New Roman"/>
                <w:sz w:val="24"/>
                <w:szCs w:val="24"/>
              </w:rPr>
              <w:t>23 458</w:t>
            </w:r>
          </w:p>
        </w:tc>
      </w:tr>
      <w:tr w:rsidR="00047E76" w:rsidRPr="001819AF" w:rsidTr="009C15D1">
        <w:tc>
          <w:tcPr>
            <w:tcW w:w="1908" w:type="dxa"/>
            <w:shd w:val="clear" w:color="auto" w:fill="auto"/>
          </w:tcPr>
          <w:p w:rsidR="00047E76" w:rsidRPr="00F30B6C" w:rsidRDefault="00047E76" w:rsidP="009C15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C">
              <w:rPr>
                <w:rFonts w:ascii="Times New Roman" w:hAnsi="Times New Roman" w:cs="Times New Roman"/>
                <w:sz w:val="24"/>
                <w:szCs w:val="24"/>
              </w:rPr>
              <w:t>Колесова И.С.</w:t>
            </w:r>
          </w:p>
        </w:tc>
        <w:tc>
          <w:tcPr>
            <w:tcW w:w="1440" w:type="dxa"/>
            <w:shd w:val="clear" w:color="auto" w:fill="auto"/>
          </w:tcPr>
          <w:p w:rsidR="00047E76" w:rsidRPr="00F30B6C" w:rsidRDefault="00047E76" w:rsidP="009C15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C">
              <w:rPr>
                <w:rFonts w:ascii="Times New Roman" w:hAnsi="Times New Roman" w:cs="Times New Roman"/>
                <w:sz w:val="24"/>
                <w:szCs w:val="24"/>
              </w:rPr>
              <w:t>96 000</w:t>
            </w:r>
          </w:p>
        </w:tc>
        <w:tc>
          <w:tcPr>
            <w:tcW w:w="1168" w:type="dxa"/>
            <w:shd w:val="clear" w:color="auto" w:fill="auto"/>
          </w:tcPr>
          <w:p w:rsidR="00047E76" w:rsidRPr="00F30B6C" w:rsidRDefault="00047E76" w:rsidP="009C15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auto"/>
          </w:tcPr>
          <w:p w:rsidR="00047E76" w:rsidRPr="00F30B6C" w:rsidRDefault="00047E76" w:rsidP="009C15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shd w:val="clear" w:color="auto" w:fill="auto"/>
          </w:tcPr>
          <w:p w:rsidR="00047E76" w:rsidRPr="00F30B6C" w:rsidRDefault="00047E76" w:rsidP="009C15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C">
              <w:rPr>
                <w:rFonts w:ascii="Times New Roman" w:hAnsi="Times New Roman" w:cs="Times New Roman"/>
                <w:sz w:val="24"/>
                <w:szCs w:val="24"/>
              </w:rPr>
              <w:t>12 480</w:t>
            </w:r>
          </w:p>
        </w:tc>
        <w:tc>
          <w:tcPr>
            <w:tcW w:w="1234" w:type="dxa"/>
            <w:shd w:val="clear" w:color="auto" w:fill="auto"/>
          </w:tcPr>
          <w:p w:rsidR="00047E76" w:rsidRPr="00F30B6C" w:rsidRDefault="00047E76" w:rsidP="009C15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</w:tcPr>
          <w:p w:rsidR="00047E76" w:rsidRPr="00F30B6C" w:rsidRDefault="00047E76" w:rsidP="009C15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C">
              <w:rPr>
                <w:rFonts w:ascii="Times New Roman" w:hAnsi="Times New Roman" w:cs="Times New Roman"/>
                <w:sz w:val="24"/>
                <w:szCs w:val="24"/>
              </w:rPr>
              <w:t>12 480</w:t>
            </w:r>
          </w:p>
        </w:tc>
      </w:tr>
      <w:tr w:rsidR="00047E76" w:rsidRPr="001819AF" w:rsidTr="009C15D1">
        <w:tc>
          <w:tcPr>
            <w:tcW w:w="1908" w:type="dxa"/>
            <w:shd w:val="clear" w:color="auto" w:fill="auto"/>
          </w:tcPr>
          <w:p w:rsidR="00047E76" w:rsidRPr="00F30B6C" w:rsidRDefault="00047E76" w:rsidP="009C15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C">
              <w:rPr>
                <w:rFonts w:ascii="Times New Roman" w:hAnsi="Times New Roman" w:cs="Times New Roman"/>
                <w:sz w:val="24"/>
                <w:szCs w:val="24"/>
              </w:rPr>
              <w:t>Клевцов С.К.</w:t>
            </w:r>
          </w:p>
        </w:tc>
        <w:tc>
          <w:tcPr>
            <w:tcW w:w="1440" w:type="dxa"/>
            <w:shd w:val="clear" w:color="auto" w:fill="auto"/>
          </w:tcPr>
          <w:p w:rsidR="00047E76" w:rsidRPr="00F30B6C" w:rsidRDefault="00047E76" w:rsidP="009C15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C">
              <w:rPr>
                <w:rFonts w:ascii="Times New Roman" w:hAnsi="Times New Roman" w:cs="Times New Roman"/>
                <w:sz w:val="24"/>
                <w:szCs w:val="24"/>
              </w:rPr>
              <w:t>92 000</w:t>
            </w:r>
          </w:p>
        </w:tc>
        <w:tc>
          <w:tcPr>
            <w:tcW w:w="1168" w:type="dxa"/>
            <w:shd w:val="clear" w:color="auto" w:fill="auto"/>
          </w:tcPr>
          <w:p w:rsidR="00047E76" w:rsidRPr="00F30B6C" w:rsidRDefault="00047E76" w:rsidP="009C15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auto"/>
          </w:tcPr>
          <w:p w:rsidR="00047E76" w:rsidRPr="00F30B6C" w:rsidRDefault="00047E76" w:rsidP="009C15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C">
              <w:rPr>
                <w:rFonts w:ascii="Times New Roman" w:hAnsi="Times New Roman" w:cs="Times New Roman"/>
                <w:sz w:val="24"/>
                <w:szCs w:val="24"/>
              </w:rPr>
              <w:t>4 200</w:t>
            </w:r>
          </w:p>
        </w:tc>
        <w:tc>
          <w:tcPr>
            <w:tcW w:w="1233" w:type="dxa"/>
            <w:shd w:val="clear" w:color="auto" w:fill="auto"/>
          </w:tcPr>
          <w:p w:rsidR="00047E76" w:rsidRPr="00F30B6C" w:rsidRDefault="00047E76" w:rsidP="009C15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C">
              <w:rPr>
                <w:rFonts w:ascii="Times New Roman" w:hAnsi="Times New Roman" w:cs="Times New Roman"/>
                <w:sz w:val="24"/>
                <w:szCs w:val="24"/>
              </w:rPr>
              <w:t>11 414</w:t>
            </w:r>
          </w:p>
        </w:tc>
        <w:tc>
          <w:tcPr>
            <w:tcW w:w="1234" w:type="dxa"/>
            <w:shd w:val="clear" w:color="auto" w:fill="auto"/>
          </w:tcPr>
          <w:p w:rsidR="00047E76" w:rsidRPr="00F30B6C" w:rsidRDefault="00047E76" w:rsidP="009C15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</w:tcPr>
          <w:p w:rsidR="00047E76" w:rsidRPr="00F30B6C" w:rsidRDefault="00047E76" w:rsidP="009C15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C">
              <w:rPr>
                <w:rFonts w:ascii="Times New Roman" w:hAnsi="Times New Roman" w:cs="Times New Roman"/>
                <w:sz w:val="24"/>
                <w:szCs w:val="24"/>
              </w:rPr>
              <w:t>11 414</w:t>
            </w:r>
          </w:p>
        </w:tc>
      </w:tr>
      <w:tr w:rsidR="00047E76" w:rsidRPr="001819AF" w:rsidTr="009C15D1">
        <w:tc>
          <w:tcPr>
            <w:tcW w:w="1908" w:type="dxa"/>
            <w:shd w:val="clear" w:color="auto" w:fill="auto"/>
          </w:tcPr>
          <w:p w:rsidR="00047E76" w:rsidRPr="00F30B6C" w:rsidRDefault="00047E76" w:rsidP="009C15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C">
              <w:rPr>
                <w:rFonts w:ascii="Times New Roman" w:hAnsi="Times New Roman" w:cs="Times New Roman"/>
                <w:sz w:val="24"/>
                <w:szCs w:val="24"/>
              </w:rPr>
              <w:t xml:space="preserve">Сальников М.Д </w:t>
            </w:r>
          </w:p>
        </w:tc>
        <w:tc>
          <w:tcPr>
            <w:tcW w:w="1440" w:type="dxa"/>
            <w:shd w:val="clear" w:color="auto" w:fill="auto"/>
          </w:tcPr>
          <w:p w:rsidR="00047E76" w:rsidRPr="00F30B6C" w:rsidRDefault="00047E76" w:rsidP="009C15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C">
              <w:rPr>
                <w:rFonts w:ascii="Times New Roman" w:hAnsi="Times New Roman" w:cs="Times New Roman"/>
                <w:sz w:val="24"/>
                <w:szCs w:val="24"/>
              </w:rPr>
              <w:t>62 000</w:t>
            </w:r>
          </w:p>
        </w:tc>
        <w:tc>
          <w:tcPr>
            <w:tcW w:w="1168" w:type="dxa"/>
            <w:shd w:val="clear" w:color="auto" w:fill="auto"/>
          </w:tcPr>
          <w:p w:rsidR="00047E76" w:rsidRPr="00F30B6C" w:rsidRDefault="00047E76" w:rsidP="009C15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auto"/>
          </w:tcPr>
          <w:p w:rsidR="00047E76" w:rsidRPr="00F30B6C" w:rsidRDefault="00047E76" w:rsidP="009C15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C">
              <w:rPr>
                <w:rFonts w:ascii="Times New Roman" w:hAnsi="Times New Roman" w:cs="Times New Roman"/>
                <w:sz w:val="24"/>
                <w:szCs w:val="24"/>
              </w:rPr>
              <w:t>4 200</w:t>
            </w:r>
          </w:p>
        </w:tc>
        <w:tc>
          <w:tcPr>
            <w:tcW w:w="1233" w:type="dxa"/>
            <w:shd w:val="clear" w:color="auto" w:fill="auto"/>
          </w:tcPr>
          <w:p w:rsidR="00047E76" w:rsidRPr="00F30B6C" w:rsidRDefault="00047E76" w:rsidP="009C15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C">
              <w:rPr>
                <w:rFonts w:ascii="Times New Roman" w:hAnsi="Times New Roman" w:cs="Times New Roman"/>
                <w:sz w:val="24"/>
                <w:szCs w:val="24"/>
              </w:rPr>
              <w:t>7 514</w:t>
            </w:r>
          </w:p>
        </w:tc>
        <w:tc>
          <w:tcPr>
            <w:tcW w:w="1234" w:type="dxa"/>
            <w:shd w:val="clear" w:color="auto" w:fill="auto"/>
          </w:tcPr>
          <w:p w:rsidR="00047E76" w:rsidRPr="00F30B6C" w:rsidRDefault="00047E76" w:rsidP="009C15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</w:tcPr>
          <w:p w:rsidR="00047E76" w:rsidRPr="00F30B6C" w:rsidRDefault="00047E76" w:rsidP="009C15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C">
              <w:rPr>
                <w:rFonts w:ascii="Times New Roman" w:hAnsi="Times New Roman" w:cs="Times New Roman"/>
                <w:sz w:val="24"/>
                <w:szCs w:val="24"/>
              </w:rPr>
              <w:t>7 514</w:t>
            </w:r>
          </w:p>
        </w:tc>
      </w:tr>
      <w:tr w:rsidR="00047E76" w:rsidRPr="001819AF" w:rsidTr="009C15D1">
        <w:tc>
          <w:tcPr>
            <w:tcW w:w="1908" w:type="dxa"/>
            <w:shd w:val="clear" w:color="auto" w:fill="auto"/>
          </w:tcPr>
          <w:p w:rsidR="00047E76" w:rsidRPr="00F30B6C" w:rsidRDefault="00047E76" w:rsidP="009C15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047E76" w:rsidRPr="00F30B6C" w:rsidRDefault="00047E76" w:rsidP="009C15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C">
              <w:rPr>
                <w:rFonts w:ascii="Times New Roman" w:hAnsi="Times New Roman" w:cs="Times New Roman"/>
                <w:sz w:val="24"/>
                <w:szCs w:val="24"/>
              </w:rPr>
              <w:t>638 000</w:t>
            </w:r>
          </w:p>
        </w:tc>
        <w:tc>
          <w:tcPr>
            <w:tcW w:w="1168" w:type="dxa"/>
            <w:shd w:val="clear" w:color="auto" w:fill="auto"/>
          </w:tcPr>
          <w:p w:rsidR="00047E76" w:rsidRPr="00F30B6C" w:rsidRDefault="00047E76" w:rsidP="009C15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C">
              <w:rPr>
                <w:rFonts w:ascii="Times New Roman" w:hAnsi="Times New Roman" w:cs="Times New Roman"/>
                <w:sz w:val="24"/>
                <w:szCs w:val="24"/>
              </w:rPr>
              <w:t>3 287</w:t>
            </w:r>
          </w:p>
        </w:tc>
        <w:tc>
          <w:tcPr>
            <w:tcW w:w="1344" w:type="dxa"/>
            <w:shd w:val="clear" w:color="auto" w:fill="auto"/>
          </w:tcPr>
          <w:p w:rsidR="00047E76" w:rsidRPr="00F30B6C" w:rsidRDefault="00047E76" w:rsidP="009C15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C">
              <w:rPr>
                <w:rFonts w:ascii="Times New Roman" w:hAnsi="Times New Roman" w:cs="Times New Roman"/>
                <w:sz w:val="24"/>
                <w:szCs w:val="24"/>
              </w:rPr>
              <w:t>19 600</w:t>
            </w:r>
          </w:p>
        </w:tc>
        <w:tc>
          <w:tcPr>
            <w:tcW w:w="1233" w:type="dxa"/>
            <w:shd w:val="clear" w:color="auto" w:fill="auto"/>
          </w:tcPr>
          <w:p w:rsidR="00047E76" w:rsidRPr="00F30B6C" w:rsidRDefault="00047E76" w:rsidP="009C15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C">
              <w:rPr>
                <w:rFonts w:ascii="Times New Roman" w:hAnsi="Times New Roman" w:cs="Times New Roman"/>
                <w:sz w:val="24"/>
                <w:szCs w:val="24"/>
              </w:rPr>
              <w:t>80 756</w:t>
            </w:r>
          </w:p>
        </w:tc>
        <w:tc>
          <w:tcPr>
            <w:tcW w:w="1234" w:type="dxa"/>
            <w:shd w:val="clear" w:color="auto" w:fill="auto"/>
          </w:tcPr>
          <w:p w:rsidR="00047E76" w:rsidRPr="00F30B6C" w:rsidRDefault="00047E76" w:rsidP="009C15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C">
              <w:rPr>
                <w:rFonts w:ascii="Times New Roman" w:hAnsi="Times New Roman" w:cs="Times New Roman"/>
                <w:sz w:val="24"/>
                <w:szCs w:val="24"/>
              </w:rPr>
              <w:t>1 150</w:t>
            </w:r>
          </w:p>
        </w:tc>
        <w:tc>
          <w:tcPr>
            <w:tcW w:w="961" w:type="dxa"/>
            <w:shd w:val="clear" w:color="auto" w:fill="auto"/>
          </w:tcPr>
          <w:p w:rsidR="00047E76" w:rsidRPr="00F30B6C" w:rsidRDefault="00047E76" w:rsidP="009C15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C">
              <w:rPr>
                <w:rFonts w:ascii="Times New Roman" w:hAnsi="Times New Roman" w:cs="Times New Roman"/>
                <w:sz w:val="24"/>
                <w:szCs w:val="24"/>
              </w:rPr>
              <w:t>81 906</w:t>
            </w:r>
          </w:p>
        </w:tc>
      </w:tr>
    </w:tbl>
    <w:p w:rsidR="00047E76" w:rsidRPr="00227293" w:rsidRDefault="00047E76" w:rsidP="00047E76">
      <w:pPr>
        <w:pStyle w:val="ConsPlusNormal"/>
        <w:spacing w:line="360" w:lineRule="auto"/>
        <w:ind w:firstLine="540"/>
        <w:rPr>
          <w:u w:val="single"/>
        </w:rPr>
      </w:pPr>
    </w:p>
    <w:p w:rsidR="00047E76" w:rsidRPr="00304CF3" w:rsidRDefault="00AB1228" w:rsidP="00047E76">
      <w:pPr>
        <w:spacing w:line="360" w:lineRule="auto"/>
        <w:ind w:firstLine="284"/>
        <w:rPr>
          <w:i/>
          <w:sz w:val="28"/>
          <w:szCs w:val="28"/>
        </w:rPr>
      </w:pPr>
      <w:r>
        <w:rPr>
          <w:sz w:val="28"/>
          <w:szCs w:val="28"/>
          <w:u w:val="single"/>
        </w:rPr>
        <w:t>2.</w:t>
      </w:r>
      <w:r w:rsidR="00047E76" w:rsidRPr="00227293">
        <w:rPr>
          <w:sz w:val="28"/>
          <w:szCs w:val="28"/>
          <w:u w:val="single"/>
        </w:rPr>
        <w:t>4. Расчет авансового платежа по налогу на имущество организаций</w:t>
      </w:r>
      <w:r w:rsidR="00047E76" w:rsidRPr="006C1125">
        <w:rPr>
          <w:sz w:val="28"/>
          <w:szCs w:val="28"/>
        </w:rPr>
        <w:t>: Закон Свердловской области от 27.11.2003 г. № 35-ОЗ «Об установлении на территории Свердловской области налога на имущество организаций»</w:t>
      </w:r>
    </w:p>
    <w:p w:rsidR="00047E76" w:rsidRPr="006C1125" w:rsidRDefault="00AB1228" w:rsidP="00047E76">
      <w:pPr>
        <w:pStyle w:val="ConsPlusNormal"/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</w:t>
      </w:r>
      <w:r w:rsidR="00047E76" w:rsidRPr="006C1125">
        <w:rPr>
          <w:rFonts w:ascii="Times New Roman" w:hAnsi="Times New Roman" w:cs="Times New Roman"/>
          <w:sz w:val="28"/>
          <w:szCs w:val="28"/>
          <w:u w:val="single"/>
        </w:rPr>
        <w:t>4.1 Расчет авансового платежа по налогу на имущество</w:t>
      </w:r>
    </w:p>
    <w:p w:rsidR="00047E76" w:rsidRDefault="00047E76" w:rsidP="00047E76">
      <w:pPr>
        <w:pStyle w:val="ConsPlusNormal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63F9">
        <w:rPr>
          <w:rFonts w:ascii="Times New Roman" w:hAnsi="Times New Roman" w:cs="Times New Roman"/>
          <w:sz w:val="28"/>
          <w:szCs w:val="28"/>
        </w:rPr>
        <w:t xml:space="preserve">Определяем </w:t>
      </w:r>
      <w:r>
        <w:rPr>
          <w:rFonts w:ascii="Times New Roman" w:hAnsi="Times New Roman" w:cs="Times New Roman"/>
          <w:sz w:val="28"/>
          <w:szCs w:val="28"/>
        </w:rPr>
        <w:t>сумму амортизации</w:t>
      </w:r>
      <w:r w:rsidRPr="009D63F9">
        <w:rPr>
          <w:rFonts w:ascii="Times New Roman" w:hAnsi="Times New Roman" w:cs="Times New Roman"/>
          <w:sz w:val="28"/>
          <w:szCs w:val="28"/>
        </w:rPr>
        <w:t xml:space="preserve"> по состоянию на каждое число месяца:</w:t>
      </w:r>
    </w:p>
    <w:p w:rsidR="00047E76" w:rsidRPr="009D63F9" w:rsidRDefault="00047E76" w:rsidP="00047E7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3F9">
        <w:rPr>
          <w:rFonts w:ascii="Times New Roman" w:hAnsi="Times New Roman" w:cs="Times New Roman"/>
          <w:sz w:val="28"/>
          <w:szCs w:val="28"/>
        </w:rPr>
        <w:t>на 01.01 – 390 000 – 190 000 = 200 000 руб.</w:t>
      </w:r>
    </w:p>
    <w:p w:rsidR="00047E76" w:rsidRPr="009D63F9" w:rsidRDefault="00047E76" w:rsidP="00047E7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3F9">
        <w:rPr>
          <w:rFonts w:ascii="Times New Roman" w:hAnsi="Times New Roman" w:cs="Times New Roman"/>
          <w:sz w:val="28"/>
          <w:szCs w:val="28"/>
        </w:rPr>
        <w:t xml:space="preserve">на 01.02 – </w:t>
      </w:r>
      <w:r>
        <w:rPr>
          <w:rFonts w:ascii="Times New Roman" w:hAnsi="Times New Roman" w:cs="Times New Roman"/>
          <w:sz w:val="28"/>
          <w:szCs w:val="28"/>
        </w:rPr>
        <w:t>190 000</w:t>
      </w:r>
      <w:r w:rsidRPr="009D63F9">
        <w:rPr>
          <w:rFonts w:ascii="Times New Roman" w:hAnsi="Times New Roman" w:cs="Times New Roman"/>
          <w:sz w:val="28"/>
          <w:szCs w:val="28"/>
        </w:rPr>
        <w:t xml:space="preserve"> + 11 000 =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D63F9">
        <w:rPr>
          <w:rFonts w:ascii="Times New Roman" w:hAnsi="Times New Roman" w:cs="Times New Roman"/>
          <w:sz w:val="28"/>
          <w:szCs w:val="28"/>
        </w:rPr>
        <w:t>1 000 руб.</w:t>
      </w:r>
    </w:p>
    <w:p w:rsidR="00047E76" w:rsidRPr="009D63F9" w:rsidRDefault="00047E76" w:rsidP="00047E7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3F9">
        <w:rPr>
          <w:rFonts w:ascii="Times New Roman" w:hAnsi="Times New Roman" w:cs="Times New Roman"/>
          <w:sz w:val="28"/>
          <w:szCs w:val="28"/>
        </w:rPr>
        <w:t xml:space="preserve">на 01.03 – </w:t>
      </w:r>
      <w:r>
        <w:rPr>
          <w:rFonts w:ascii="Times New Roman" w:hAnsi="Times New Roman" w:cs="Times New Roman"/>
          <w:sz w:val="28"/>
          <w:szCs w:val="28"/>
        </w:rPr>
        <w:t>190 000</w:t>
      </w:r>
      <w:r w:rsidRPr="009D63F9">
        <w:rPr>
          <w:rFonts w:ascii="Times New Roman" w:hAnsi="Times New Roman" w:cs="Times New Roman"/>
          <w:sz w:val="28"/>
          <w:szCs w:val="28"/>
        </w:rPr>
        <w:t xml:space="preserve"> + 11 000 + 11 000 = 2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9D63F9">
        <w:rPr>
          <w:rFonts w:ascii="Times New Roman" w:hAnsi="Times New Roman" w:cs="Times New Roman"/>
          <w:sz w:val="28"/>
          <w:szCs w:val="28"/>
        </w:rPr>
        <w:t> 000 руб.</w:t>
      </w:r>
    </w:p>
    <w:p w:rsidR="00047E76" w:rsidRDefault="00047E76" w:rsidP="00047E7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3F9">
        <w:rPr>
          <w:rFonts w:ascii="Times New Roman" w:hAnsi="Times New Roman" w:cs="Times New Roman"/>
          <w:sz w:val="28"/>
          <w:szCs w:val="28"/>
        </w:rPr>
        <w:t xml:space="preserve">на 01.04 – </w:t>
      </w:r>
      <w:r>
        <w:rPr>
          <w:rFonts w:ascii="Times New Roman" w:hAnsi="Times New Roman" w:cs="Times New Roman"/>
          <w:sz w:val="28"/>
          <w:szCs w:val="28"/>
        </w:rPr>
        <w:t xml:space="preserve">190 </w:t>
      </w:r>
      <w:r w:rsidRPr="009D63F9">
        <w:rPr>
          <w:rFonts w:ascii="Times New Roman" w:hAnsi="Times New Roman" w:cs="Times New Roman"/>
          <w:sz w:val="28"/>
          <w:szCs w:val="28"/>
        </w:rPr>
        <w:t xml:space="preserve">000 + 11 000 + 11 000 + 11 000 = </w:t>
      </w:r>
      <w:r>
        <w:rPr>
          <w:rFonts w:ascii="Times New Roman" w:hAnsi="Times New Roman" w:cs="Times New Roman"/>
          <w:sz w:val="28"/>
          <w:szCs w:val="28"/>
        </w:rPr>
        <w:t>223 000</w:t>
      </w:r>
      <w:r w:rsidRPr="009D63F9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047E76" w:rsidRPr="00304CF3" w:rsidRDefault="00047E76" w:rsidP="00047E76">
      <w:pPr>
        <w:spacing w:line="360" w:lineRule="auto"/>
        <w:ind w:firstLine="709"/>
        <w:jc w:val="both"/>
        <w:rPr>
          <w:sz w:val="28"/>
          <w:szCs w:val="28"/>
        </w:rPr>
      </w:pPr>
      <w:r w:rsidRPr="00304CF3">
        <w:rPr>
          <w:sz w:val="28"/>
          <w:szCs w:val="28"/>
        </w:rPr>
        <w:t>Расчет амортизации по вновь введенному ОС (норма и сумма) –(начисление со следующего месяца после ввода в эксплуатацию)</w:t>
      </w:r>
    </w:p>
    <w:p w:rsidR="00047E76" w:rsidRPr="00304CF3" w:rsidRDefault="00047E76" w:rsidP="00047E76">
      <w:pPr>
        <w:spacing w:line="360" w:lineRule="auto"/>
        <w:ind w:firstLine="709"/>
        <w:jc w:val="both"/>
        <w:rPr>
          <w:sz w:val="28"/>
          <w:szCs w:val="28"/>
        </w:rPr>
      </w:pPr>
      <w:r w:rsidRPr="00304CF3">
        <w:rPr>
          <w:sz w:val="28"/>
          <w:szCs w:val="28"/>
        </w:rPr>
        <w:object w:dxaOrig="1440" w:dyaOrig="620">
          <v:shape id="_x0000_i1026" type="#_x0000_t75" style="width:1in;height:30.75pt" o:ole="">
            <v:imagedata r:id="rId19" o:title=""/>
          </v:shape>
          <o:OLEObject Type="Embed" ProgID="Equation.3" ShapeID="_x0000_i1026" DrawAspect="Content" ObjectID="_1516515621" r:id="rId20"/>
        </w:object>
      </w:r>
      <w:r w:rsidRPr="00304CF3">
        <w:rPr>
          <w:sz w:val="28"/>
          <w:szCs w:val="28"/>
        </w:rPr>
        <w:t>,</w:t>
      </w:r>
    </w:p>
    <w:p w:rsidR="00047E76" w:rsidRDefault="00047E76" w:rsidP="00047E76">
      <w:pPr>
        <w:spacing w:line="360" w:lineRule="auto"/>
        <w:ind w:firstLine="709"/>
        <w:jc w:val="both"/>
        <w:rPr>
          <w:sz w:val="28"/>
          <w:szCs w:val="28"/>
        </w:rPr>
      </w:pPr>
      <w:r w:rsidRPr="00304CF3">
        <w:rPr>
          <w:sz w:val="28"/>
          <w:szCs w:val="28"/>
        </w:rPr>
        <w:t xml:space="preserve">где </w:t>
      </w:r>
      <w:r w:rsidRPr="00304CF3">
        <w:rPr>
          <w:sz w:val="28"/>
          <w:szCs w:val="28"/>
          <w:lang w:val="en-US"/>
        </w:rPr>
        <w:t>n</w:t>
      </w:r>
      <w:r w:rsidRPr="00304CF3">
        <w:rPr>
          <w:sz w:val="28"/>
          <w:szCs w:val="28"/>
        </w:rPr>
        <w:t xml:space="preserve"> – срок полезного использования в месяцах</w:t>
      </w:r>
    </w:p>
    <w:p w:rsidR="00047E76" w:rsidRDefault="00047E76" w:rsidP="00047E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Определим норму амортизации</w:t>
      </w:r>
    </w:p>
    <w:p w:rsidR="00047E76" w:rsidRDefault="00047E76" w:rsidP="00047E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Ежемесячные амортизационные отчисления составят</w:t>
      </w:r>
    </w:p>
    <w:p w:rsidR="00047E76" w:rsidRDefault="00047E76" w:rsidP="00047E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А= 545 000 * 0,4 % = 2 180 руб.</w:t>
      </w:r>
    </w:p>
    <w:p w:rsidR="00047E76" w:rsidRPr="009D63F9" w:rsidRDefault="00047E76" w:rsidP="00047E7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7E76" w:rsidRDefault="00047E76" w:rsidP="00047E76">
      <w:pPr>
        <w:pStyle w:val="ConsPlusNormal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амортизации по зданию за март не начисляется, так как по условию задания здание приобретено 01 марта, а амортизация начисляется с месяца, следующего за месяцем приобретения, т.е. с апреля.</w:t>
      </w:r>
    </w:p>
    <w:p w:rsidR="00047E76" w:rsidRDefault="00047E76" w:rsidP="00047E76">
      <w:pPr>
        <w:pStyle w:val="ConsPlusNormal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Первоначальная стоимость равна</w:t>
      </w:r>
      <w:r w:rsidRPr="001819A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E76" w:rsidRPr="009D63F9" w:rsidRDefault="00047E76" w:rsidP="00047E76">
      <w:pPr>
        <w:pStyle w:val="ConsPlusNormal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63F9">
        <w:rPr>
          <w:rFonts w:ascii="Times New Roman" w:hAnsi="Times New Roman" w:cs="Times New Roman"/>
          <w:sz w:val="28"/>
          <w:szCs w:val="28"/>
        </w:rPr>
        <w:t>на 01.01 – 390 000 руб.</w:t>
      </w:r>
    </w:p>
    <w:p w:rsidR="00047E76" w:rsidRPr="009D63F9" w:rsidRDefault="00047E76" w:rsidP="00047E76">
      <w:pPr>
        <w:pStyle w:val="ConsPlusNormal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63F9">
        <w:rPr>
          <w:rFonts w:ascii="Times New Roman" w:hAnsi="Times New Roman" w:cs="Times New Roman"/>
          <w:sz w:val="28"/>
          <w:szCs w:val="28"/>
        </w:rPr>
        <w:t xml:space="preserve">на 01.02 – </w:t>
      </w:r>
      <w:r>
        <w:rPr>
          <w:rFonts w:ascii="Times New Roman" w:hAnsi="Times New Roman" w:cs="Times New Roman"/>
          <w:sz w:val="28"/>
          <w:szCs w:val="28"/>
        </w:rPr>
        <w:t>390 000</w:t>
      </w:r>
      <w:r w:rsidRPr="009D63F9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047E76" w:rsidRPr="009D63F9" w:rsidRDefault="00047E76" w:rsidP="00047E76">
      <w:pPr>
        <w:pStyle w:val="ConsPlusNormal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63F9">
        <w:rPr>
          <w:rFonts w:ascii="Times New Roman" w:hAnsi="Times New Roman" w:cs="Times New Roman"/>
          <w:sz w:val="28"/>
          <w:szCs w:val="28"/>
        </w:rPr>
        <w:t>на 01.03 –</w:t>
      </w:r>
      <w:r>
        <w:rPr>
          <w:rFonts w:ascii="Times New Roman" w:hAnsi="Times New Roman" w:cs="Times New Roman"/>
          <w:sz w:val="28"/>
          <w:szCs w:val="28"/>
        </w:rPr>
        <w:t xml:space="preserve"> 390 </w:t>
      </w:r>
      <w:r w:rsidRPr="009D63F9">
        <w:rPr>
          <w:rFonts w:ascii="Times New Roman" w:hAnsi="Times New Roman" w:cs="Times New Roman"/>
          <w:sz w:val="28"/>
          <w:szCs w:val="28"/>
        </w:rPr>
        <w:t>000 руб.</w:t>
      </w:r>
    </w:p>
    <w:p w:rsidR="00047E76" w:rsidRDefault="00047E76" w:rsidP="00047E76">
      <w:pPr>
        <w:pStyle w:val="ConsPlusNormal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63F9">
        <w:rPr>
          <w:rFonts w:ascii="Times New Roman" w:hAnsi="Times New Roman" w:cs="Times New Roman"/>
          <w:sz w:val="28"/>
          <w:szCs w:val="28"/>
        </w:rPr>
        <w:t>на 01.04</w:t>
      </w:r>
      <w:r>
        <w:rPr>
          <w:rFonts w:ascii="Times New Roman" w:hAnsi="Times New Roman" w:cs="Times New Roman"/>
          <w:sz w:val="28"/>
          <w:szCs w:val="28"/>
        </w:rPr>
        <w:t xml:space="preserve"> – (390 000 + 545 000) = 935 000 руб.</w:t>
      </w:r>
    </w:p>
    <w:p w:rsidR="00047E76" w:rsidRDefault="00AB1228" w:rsidP="00047E76">
      <w:pPr>
        <w:pStyle w:val="ConsPlusNormal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</w:t>
      </w:r>
      <w:r w:rsidR="00047E76" w:rsidRPr="006C1125">
        <w:rPr>
          <w:rFonts w:ascii="Times New Roman" w:hAnsi="Times New Roman" w:cs="Times New Roman"/>
          <w:sz w:val="28"/>
          <w:szCs w:val="28"/>
          <w:u w:val="single"/>
        </w:rPr>
        <w:t>4.2 Остаточная стоимость для расчета налога на имущество о</w:t>
      </w:r>
      <w:r w:rsidR="00047E76">
        <w:rPr>
          <w:rFonts w:ascii="Times New Roman" w:hAnsi="Times New Roman" w:cs="Times New Roman"/>
          <w:sz w:val="28"/>
          <w:szCs w:val="28"/>
        </w:rPr>
        <w:t>пределяется как разница между первоначальной стоимостью и начисленной амортизации и составит</w:t>
      </w:r>
      <w:r w:rsidR="00047E76" w:rsidRPr="0030616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260"/>
        <w:gridCol w:w="1980"/>
        <w:gridCol w:w="2160"/>
        <w:gridCol w:w="1903"/>
      </w:tblGrid>
      <w:tr w:rsidR="00047E76" w:rsidRPr="00A27B82" w:rsidTr="009C15D1">
        <w:tc>
          <w:tcPr>
            <w:tcW w:w="2268" w:type="dxa"/>
            <w:shd w:val="clear" w:color="auto" w:fill="auto"/>
          </w:tcPr>
          <w:p w:rsidR="00047E76" w:rsidRPr="00A27B82" w:rsidRDefault="00047E76" w:rsidP="009C15D1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B82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60" w:type="dxa"/>
            <w:shd w:val="clear" w:color="auto" w:fill="auto"/>
          </w:tcPr>
          <w:p w:rsidR="00047E76" w:rsidRPr="00A27B82" w:rsidRDefault="00047E76" w:rsidP="009C15D1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B82">
              <w:rPr>
                <w:rFonts w:ascii="Times New Roman" w:hAnsi="Times New Roman" w:cs="Times New Roman"/>
                <w:sz w:val="28"/>
                <w:szCs w:val="28"/>
              </w:rPr>
              <w:t>На 01.01</w:t>
            </w:r>
          </w:p>
        </w:tc>
        <w:tc>
          <w:tcPr>
            <w:tcW w:w="1980" w:type="dxa"/>
            <w:shd w:val="clear" w:color="auto" w:fill="auto"/>
          </w:tcPr>
          <w:p w:rsidR="00047E76" w:rsidRPr="00A27B82" w:rsidRDefault="00047E76" w:rsidP="009C15D1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B82">
              <w:rPr>
                <w:rFonts w:ascii="Times New Roman" w:hAnsi="Times New Roman" w:cs="Times New Roman"/>
                <w:sz w:val="28"/>
                <w:szCs w:val="28"/>
              </w:rPr>
              <w:t>На 01.02</w:t>
            </w:r>
          </w:p>
        </w:tc>
        <w:tc>
          <w:tcPr>
            <w:tcW w:w="2160" w:type="dxa"/>
            <w:shd w:val="clear" w:color="auto" w:fill="auto"/>
          </w:tcPr>
          <w:p w:rsidR="00047E76" w:rsidRPr="00A27B82" w:rsidRDefault="00047E76" w:rsidP="009C15D1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B82">
              <w:rPr>
                <w:rFonts w:ascii="Times New Roman" w:hAnsi="Times New Roman" w:cs="Times New Roman"/>
                <w:sz w:val="28"/>
                <w:szCs w:val="28"/>
              </w:rPr>
              <w:t>На 01.03</w:t>
            </w:r>
          </w:p>
        </w:tc>
        <w:tc>
          <w:tcPr>
            <w:tcW w:w="1903" w:type="dxa"/>
            <w:shd w:val="clear" w:color="auto" w:fill="auto"/>
          </w:tcPr>
          <w:p w:rsidR="00047E76" w:rsidRPr="00A27B82" w:rsidRDefault="00047E76" w:rsidP="009C15D1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B82">
              <w:rPr>
                <w:rFonts w:ascii="Times New Roman" w:hAnsi="Times New Roman" w:cs="Times New Roman"/>
                <w:sz w:val="28"/>
                <w:szCs w:val="28"/>
              </w:rPr>
              <w:t>На 01.04</w:t>
            </w:r>
          </w:p>
        </w:tc>
      </w:tr>
      <w:tr w:rsidR="00047E76" w:rsidRPr="00A27B82" w:rsidTr="009C15D1">
        <w:tc>
          <w:tcPr>
            <w:tcW w:w="2268" w:type="dxa"/>
            <w:shd w:val="clear" w:color="auto" w:fill="auto"/>
          </w:tcPr>
          <w:p w:rsidR="00047E76" w:rsidRPr="00A27B82" w:rsidRDefault="00047E76" w:rsidP="009C15D1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B82">
              <w:rPr>
                <w:rFonts w:ascii="Times New Roman" w:hAnsi="Times New Roman" w:cs="Times New Roman"/>
                <w:sz w:val="28"/>
                <w:szCs w:val="28"/>
              </w:rPr>
              <w:t>Первоначальная стоимость ОС</w:t>
            </w:r>
          </w:p>
        </w:tc>
        <w:tc>
          <w:tcPr>
            <w:tcW w:w="1260" w:type="dxa"/>
            <w:shd w:val="clear" w:color="auto" w:fill="auto"/>
          </w:tcPr>
          <w:p w:rsidR="00047E76" w:rsidRPr="006C1125" w:rsidRDefault="00047E76" w:rsidP="009C15D1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5">
              <w:rPr>
                <w:rFonts w:ascii="Times New Roman" w:hAnsi="Times New Roman" w:cs="Times New Roman"/>
                <w:sz w:val="24"/>
                <w:szCs w:val="24"/>
              </w:rPr>
              <w:t>390 000</w:t>
            </w:r>
          </w:p>
        </w:tc>
        <w:tc>
          <w:tcPr>
            <w:tcW w:w="1980" w:type="dxa"/>
            <w:shd w:val="clear" w:color="auto" w:fill="auto"/>
          </w:tcPr>
          <w:p w:rsidR="00047E76" w:rsidRPr="006C1125" w:rsidRDefault="00047E76" w:rsidP="009C15D1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5">
              <w:rPr>
                <w:rFonts w:ascii="Times New Roman" w:hAnsi="Times New Roman" w:cs="Times New Roman"/>
                <w:sz w:val="24"/>
                <w:szCs w:val="24"/>
              </w:rPr>
              <w:t>390 000</w:t>
            </w:r>
          </w:p>
        </w:tc>
        <w:tc>
          <w:tcPr>
            <w:tcW w:w="2160" w:type="dxa"/>
            <w:shd w:val="clear" w:color="auto" w:fill="auto"/>
          </w:tcPr>
          <w:p w:rsidR="00047E76" w:rsidRPr="006C1125" w:rsidRDefault="00047E76" w:rsidP="009C15D1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5">
              <w:rPr>
                <w:rFonts w:ascii="Times New Roman" w:hAnsi="Times New Roman" w:cs="Times New Roman"/>
                <w:sz w:val="24"/>
                <w:szCs w:val="24"/>
              </w:rPr>
              <w:t>390 000</w:t>
            </w:r>
          </w:p>
        </w:tc>
        <w:tc>
          <w:tcPr>
            <w:tcW w:w="1903" w:type="dxa"/>
            <w:shd w:val="clear" w:color="auto" w:fill="auto"/>
          </w:tcPr>
          <w:p w:rsidR="00047E76" w:rsidRPr="006C1125" w:rsidRDefault="00047E76" w:rsidP="009C15D1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5">
              <w:rPr>
                <w:rFonts w:ascii="Times New Roman" w:hAnsi="Times New Roman" w:cs="Times New Roman"/>
                <w:sz w:val="24"/>
                <w:szCs w:val="24"/>
              </w:rPr>
              <w:t>935 000</w:t>
            </w:r>
          </w:p>
        </w:tc>
      </w:tr>
      <w:tr w:rsidR="00047E76" w:rsidRPr="00A27B82" w:rsidTr="009C15D1">
        <w:trPr>
          <w:trHeight w:val="918"/>
        </w:trPr>
        <w:tc>
          <w:tcPr>
            <w:tcW w:w="2268" w:type="dxa"/>
            <w:shd w:val="clear" w:color="auto" w:fill="auto"/>
          </w:tcPr>
          <w:p w:rsidR="00047E76" w:rsidRPr="00A27B82" w:rsidRDefault="00047E76" w:rsidP="009C15D1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B82">
              <w:rPr>
                <w:rFonts w:ascii="Times New Roman" w:hAnsi="Times New Roman" w:cs="Times New Roman"/>
                <w:sz w:val="28"/>
                <w:szCs w:val="28"/>
              </w:rPr>
              <w:t>Амортизация</w:t>
            </w:r>
          </w:p>
        </w:tc>
        <w:tc>
          <w:tcPr>
            <w:tcW w:w="1260" w:type="dxa"/>
            <w:shd w:val="clear" w:color="auto" w:fill="auto"/>
          </w:tcPr>
          <w:p w:rsidR="00047E76" w:rsidRPr="006C1125" w:rsidRDefault="00047E76" w:rsidP="009C15D1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5">
              <w:rPr>
                <w:rFonts w:ascii="Times New Roman" w:hAnsi="Times New Roman" w:cs="Times New Roman"/>
                <w:sz w:val="24"/>
                <w:szCs w:val="24"/>
              </w:rPr>
              <w:t>190 000</w:t>
            </w:r>
          </w:p>
        </w:tc>
        <w:tc>
          <w:tcPr>
            <w:tcW w:w="1980" w:type="dxa"/>
            <w:shd w:val="clear" w:color="auto" w:fill="auto"/>
          </w:tcPr>
          <w:p w:rsidR="00047E76" w:rsidRPr="006C1125" w:rsidRDefault="00047E76" w:rsidP="009C15D1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5">
              <w:rPr>
                <w:rFonts w:ascii="Times New Roman" w:hAnsi="Times New Roman" w:cs="Times New Roman"/>
                <w:sz w:val="24"/>
                <w:szCs w:val="24"/>
              </w:rPr>
              <w:t>190000+11000</w:t>
            </w:r>
          </w:p>
          <w:p w:rsidR="00047E76" w:rsidRPr="006C1125" w:rsidRDefault="00047E76" w:rsidP="009C15D1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5">
              <w:rPr>
                <w:rFonts w:ascii="Times New Roman" w:hAnsi="Times New Roman" w:cs="Times New Roman"/>
                <w:sz w:val="24"/>
                <w:szCs w:val="24"/>
              </w:rPr>
              <w:t>= 201 000</w:t>
            </w:r>
          </w:p>
        </w:tc>
        <w:tc>
          <w:tcPr>
            <w:tcW w:w="2160" w:type="dxa"/>
            <w:shd w:val="clear" w:color="auto" w:fill="auto"/>
          </w:tcPr>
          <w:p w:rsidR="00047E76" w:rsidRPr="006C1125" w:rsidRDefault="00047E76" w:rsidP="009C15D1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5">
              <w:rPr>
                <w:rFonts w:ascii="Times New Roman" w:hAnsi="Times New Roman" w:cs="Times New Roman"/>
                <w:sz w:val="24"/>
                <w:szCs w:val="24"/>
              </w:rPr>
              <w:t>201 000+11 000 = 212 000</w:t>
            </w:r>
          </w:p>
        </w:tc>
        <w:tc>
          <w:tcPr>
            <w:tcW w:w="1903" w:type="dxa"/>
            <w:shd w:val="clear" w:color="auto" w:fill="auto"/>
          </w:tcPr>
          <w:p w:rsidR="00047E76" w:rsidRPr="006C1125" w:rsidRDefault="00047E76" w:rsidP="009C15D1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212 000+</w:t>
            </w:r>
            <w:r w:rsidRPr="006C1125">
              <w:rPr>
                <w:rFonts w:ascii="Times New Roman" w:hAnsi="Times New Roman" w:cs="Times New Roman"/>
                <w:sz w:val="24"/>
                <w:szCs w:val="24"/>
              </w:rPr>
              <w:t>11 000 = 223 000</w:t>
            </w:r>
          </w:p>
        </w:tc>
      </w:tr>
      <w:tr w:rsidR="00047E76" w:rsidRPr="00A27B82" w:rsidTr="009C15D1">
        <w:trPr>
          <w:trHeight w:val="316"/>
        </w:trPr>
        <w:tc>
          <w:tcPr>
            <w:tcW w:w="2268" w:type="dxa"/>
            <w:shd w:val="clear" w:color="auto" w:fill="auto"/>
          </w:tcPr>
          <w:p w:rsidR="00047E76" w:rsidRPr="00A27B82" w:rsidRDefault="00047E76" w:rsidP="009C15D1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B82">
              <w:rPr>
                <w:rFonts w:ascii="Times New Roman" w:hAnsi="Times New Roman" w:cs="Times New Roman"/>
                <w:sz w:val="28"/>
                <w:szCs w:val="28"/>
              </w:rPr>
              <w:t>Остаточная стоимость</w:t>
            </w:r>
          </w:p>
        </w:tc>
        <w:tc>
          <w:tcPr>
            <w:tcW w:w="1260" w:type="dxa"/>
            <w:shd w:val="clear" w:color="auto" w:fill="auto"/>
          </w:tcPr>
          <w:p w:rsidR="00047E76" w:rsidRPr="006C1125" w:rsidRDefault="00047E76" w:rsidP="009C15D1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5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980" w:type="dxa"/>
            <w:shd w:val="clear" w:color="auto" w:fill="auto"/>
          </w:tcPr>
          <w:p w:rsidR="00047E76" w:rsidRPr="006C1125" w:rsidRDefault="00047E76" w:rsidP="009C15D1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5">
              <w:rPr>
                <w:rFonts w:ascii="Times New Roman" w:hAnsi="Times New Roman" w:cs="Times New Roman"/>
                <w:sz w:val="24"/>
                <w:szCs w:val="24"/>
              </w:rPr>
              <w:t>189 000</w:t>
            </w:r>
          </w:p>
        </w:tc>
        <w:tc>
          <w:tcPr>
            <w:tcW w:w="2160" w:type="dxa"/>
            <w:shd w:val="clear" w:color="auto" w:fill="auto"/>
          </w:tcPr>
          <w:p w:rsidR="00047E76" w:rsidRPr="006C1125" w:rsidRDefault="00047E76" w:rsidP="009C15D1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5">
              <w:rPr>
                <w:rFonts w:ascii="Times New Roman" w:hAnsi="Times New Roman" w:cs="Times New Roman"/>
                <w:sz w:val="24"/>
                <w:szCs w:val="24"/>
              </w:rPr>
              <w:t>178 000</w:t>
            </w:r>
          </w:p>
        </w:tc>
        <w:tc>
          <w:tcPr>
            <w:tcW w:w="1903" w:type="dxa"/>
            <w:shd w:val="clear" w:color="auto" w:fill="auto"/>
          </w:tcPr>
          <w:p w:rsidR="00047E76" w:rsidRPr="006C1125" w:rsidRDefault="00047E76" w:rsidP="009C15D1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5">
              <w:rPr>
                <w:rFonts w:ascii="Times New Roman" w:hAnsi="Times New Roman" w:cs="Times New Roman"/>
                <w:sz w:val="24"/>
                <w:szCs w:val="24"/>
              </w:rPr>
              <w:t>712 000</w:t>
            </w:r>
          </w:p>
        </w:tc>
      </w:tr>
    </w:tbl>
    <w:p w:rsidR="00047E76" w:rsidRDefault="00047E76" w:rsidP="00047E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E76" w:rsidRPr="006C1125" w:rsidRDefault="00AB1228" w:rsidP="00047E76">
      <w:pPr>
        <w:pStyle w:val="ConsPlusNormal"/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</w:t>
      </w:r>
      <w:r w:rsidR="00047E76" w:rsidRPr="006C1125">
        <w:rPr>
          <w:rFonts w:ascii="Times New Roman" w:hAnsi="Times New Roman" w:cs="Times New Roman"/>
          <w:sz w:val="28"/>
          <w:szCs w:val="28"/>
          <w:u w:val="single"/>
        </w:rPr>
        <w:t>4.3 Расчет средней стоимости имущества:</w:t>
      </w:r>
    </w:p>
    <w:p w:rsidR="00047E76" w:rsidRDefault="00047E76" w:rsidP="00047E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E76" w:rsidRDefault="00047E76" w:rsidP="00047E76">
      <w:pPr>
        <w:spacing w:line="360" w:lineRule="auto"/>
        <w:ind w:left="-567" w:right="-143"/>
        <w:jc w:val="both"/>
      </w:pPr>
      <w:r w:rsidRPr="00EC2A27">
        <w:pict>
          <v:shape id="_x0000_i1027" type="#_x0000_t75" style="width:466.5pt;height:6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819AF&quot;/&gt;&lt;wsp:rsid wsp:val=&quot;000E646A&quot;/&gt;&lt;wsp:rsid wsp:val=&quot;000F5FE4&quot;/&gt;&lt;wsp:rsid wsp:val=&quot;00145E49&quot;/&gt;&lt;wsp:rsid wsp:val=&quot;001669B5&quot;/&gt;&lt;wsp:rsid wsp:val=&quot;001819AF&quot;/&gt;&lt;wsp:rsid wsp:val=&quot;00184B15&quot;/&gt;&lt;wsp:rsid wsp:val=&quot;00280C03&quot;/&gt;&lt;wsp:rsid wsp:val=&quot;002E19CE&quot;/&gt;&lt;wsp:rsid wsp:val=&quot;003B0664&quot;/&gt;&lt;wsp:rsid wsp:val=&quot;003D666D&quot;/&gt;&lt;wsp:rsid wsp:val=&quot;003F1D0D&quot;/&gt;&lt;wsp:rsid wsp:val=&quot;00417A92&quot;/&gt;&lt;wsp:rsid wsp:val=&quot;00473021&quot;/&gt;&lt;wsp:rsid wsp:val=&quot;004C0ED1&quot;/&gt;&lt;wsp:rsid wsp:val=&quot;00514BA0&quot;/&gt;&lt;wsp:rsid wsp:val=&quot;00644E10&quot;/&gt;&lt;wsp:rsid wsp:val=&quot;006C0667&quot;/&gt;&lt;wsp:rsid wsp:val=&quot;007D00D9&quot;/&gt;&lt;wsp:rsid wsp:val=&quot;007D532A&quot;/&gt;&lt;wsp:rsid wsp:val=&quot;00802EDA&quot;/&gt;&lt;wsp:rsid wsp:val=&quot;0088300E&quot;/&gt;&lt;wsp:rsid wsp:val=&quot;009079F1&quot;/&gt;&lt;wsp:rsid wsp:val=&quot;009135C2&quot;/&gt;&lt;wsp:rsid wsp:val=&quot;009221BC&quot;/&gt;&lt;wsp:rsid wsp:val=&quot;009B7A57&quot;/&gt;&lt;wsp:rsid wsp:val=&quot;009C4DD6&quot;/&gt;&lt;wsp:rsid wsp:val=&quot;00A41CF2&quot;/&gt;&lt;wsp:rsid wsp:val=&quot;00A474E8&quot;/&gt;&lt;wsp:rsid wsp:val=&quot;00A641A2&quot;/&gt;&lt;wsp:rsid wsp:val=&quot;00AC4D65&quot;/&gt;&lt;wsp:rsid wsp:val=&quot;00AC648F&quot;/&gt;&lt;wsp:rsid wsp:val=&quot;00AD1E1C&quot;/&gt;&lt;wsp:rsid wsp:val=&quot;00AE690F&quot;/&gt;&lt;wsp:rsid wsp:val=&quot;00B35159&quot;/&gt;&lt;wsp:rsid wsp:val=&quot;00B914E0&quot;/&gt;&lt;wsp:rsid wsp:val=&quot;00C51980&quot;/&gt;&lt;wsp:rsid wsp:val=&quot;00CC5636&quot;/&gt;&lt;wsp:rsid wsp:val=&quot;00CE42B2&quot;/&gt;&lt;wsp:rsid wsp:val=&quot;00D57121&quot;/&gt;&lt;wsp:rsid wsp:val=&quot;00DA5517&quot;/&gt;&lt;wsp:rsid wsp:val=&quot;00DC23E7&quot;/&gt;&lt;wsp:rsid wsp:val=&quot;00E93F72&quot;/&gt;&lt;wsp:rsid wsp:val=&quot;00EC2A27&quot;/&gt;&lt;wsp:rsid wsp:val=&quot;00EC6AB9&quot;/&gt;&lt;wsp:rsid wsp:val=&quot;00EE67A5&quot;/&gt;&lt;wsp:rsid wsp:val=&quot;00F7098A&quot;/&gt;&lt;/wsp:rsids&gt;&lt;/w:docPr&gt;&lt;w:body&gt;&lt;wx:sect&gt;&lt;w:p wsp:rsidR=&quot;00000000&quot; wsp:rsidRPr=&quot;002E19CE&quot; wsp:rsidRDefault=&quot;002E19CE&quot; wsp:rsidP=&quot;002E19CE&quot;&gt;&lt;m:oMathPara&gt;&lt;m:oMath&gt;&lt;m:m&gt;&lt;m:mPr&gt;&lt;m:mcs&gt;&lt;m:mc&gt;&lt;m:mcPr&gt;&lt;m:count m:val=&quot;1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mPr&gt;&lt;m:m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СЂРµРґРЅСЏСЏ &lt;/m:t&gt;&lt;/m:r&gt;&lt;/m:e&gt;&lt;/m:mr&gt;&lt;m:m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СЃС‚РѕРёРјРѕСЃС‚СЊ РёРјСѓС‰РµСЃС‚РІР°&lt;/m:t&gt;&lt;/m:r&gt;&lt;/m:e&gt;&lt;/m:mr&gt;&lt;/m:m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nary&gt;&lt;m:naryPr&gt;&lt;m:chr m:val=&quot;в€‘&quot;/&gt;&lt;m:limLoc m:val=&quot;undOvr&quot;/&gt;&lt;m:subHide m:val=&quot;1&quot;/&gt;&lt;m:supHide m:val=&quot;1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naryPr&gt;&lt;m:sub/&gt;&lt;m:sup/&gt;&lt;m:e&gt;&lt;m:eqArr&gt;&lt;m:eqArr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eqArr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ѕСЃС‚Р°С‚РѕС‡РЅР°СЏ СЃС‚РѕРёРјРѕСЃС‚СЊ РёРјСѓС‰РµСЃС‚РІР° РЅР° 1-Рµ &lt;/m:t&gt;&lt;/m:r&gt;&lt;/m:e&gt;&lt;m:e&gt;&lt;m:r&gt;&lt;w:rPr&gt;&lt;w:rFonts w:ascii=&quot;Cambria Math&quot; w:h-ansi=&quot;Cambria Math&quot;/&gt;&lt;wx:font wx:val=&quot;Cambria Math&quot;/&gt;&lt;w:i/&gt;&lt;w:sz w:val=&quot;28&quot;/&gt;&lt;w:sz-cs w:val=&quot;28&quot;/&gt;&lt;/w:rPr&gt;&lt;m:t&gt; С‡РёСЃР»Рѕ РєР°Р¶РґРѕРіРѕРјРµСЃСЏС†Р° РѕС‚С‡РµС‚РЅРѕРіРѕРїРµСЂРёРѕРґР° &lt;/m:t&gt;&lt;/m:r&gt;&lt;m:ctrlPr&gt;&lt;w:rPr&gt;&lt;w:rFonts w:ascii=&quot;Cambria Math&quot; w:fareast=&quot;Cambria Math&quot; w:h-ansi=&quot;Cambria Math&quot; w:cs=&quot;Cambria Math&quot;/&gt;&lt;wx:font wx:val=&quot;Cambria Math&quot;/&gt;&lt;w:i/&gt;&lt;w:sz w:val=&quot;28&quot;/&gt;&lt;w:sz-cs w:val=&quot;28&quot;/&gt;&lt;/w:rPr&gt;&lt;/m:ctrlPr&gt;&lt;/m:e&gt;&lt;m:e&gt;&lt;m:r&gt;&lt;w:rPr&gt;&lt;w:rFonts w:ascii=&quot;Cambria Math&quot; w:h-ansi=&quot;Cambria Math&quot;/&gt;&lt;wx:font wx:val=&quot;Cambria Math&quot;/&gt;&lt;w:i/&gt;&lt;w:sz w:val=&quot;28&quot;/&gt;&lt;w:sz-cs w:val=&quot;28&quot;/&gt;&lt;/w:rPr&gt;&lt;m:t&gt;  Рё РјРµСЃСЏС†Р° СЃР»РµРґСѓСЋС‰РµРіРѕ Р·Р° РѕС‚С‡РµС‚РЅС‹Рј  РїРµСЂРёРѕРґРѕРј&lt;/m:t&gt;&lt;/m:r&gt;&lt;/m:e&gt;&lt;/m:eqArr&gt;&lt;/m:e&gt;&lt;/m:nary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єРѕР»-РІРѕ РјРµСЃСЏС†РµРІ РІ РѕС‚С‡РµС‚РЅРѕРј РїРµСЂРёРѕРґРµ+1&lt;/m:t&gt;&lt;/m:r&gt;&lt;/m:den&gt;&lt;/m:f&gt;&lt;/m:oMath&gt;&lt;/m:oMathPara&gt;&lt;/w:p&gt;&lt;w:sectPr wsp:rsidR=&quot;00000000&quot; wsp:rsidRPr=&quot;002E19CE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</w:p>
    <w:p w:rsidR="00047E76" w:rsidRDefault="00047E76" w:rsidP="00047E76">
      <w:pPr>
        <w:spacing w:line="360" w:lineRule="auto"/>
        <w:ind w:left="-567" w:right="-143"/>
        <w:jc w:val="both"/>
      </w:pPr>
    </w:p>
    <w:p w:rsidR="00047E76" w:rsidRDefault="00047E76" w:rsidP="00047E76">
      <w:pPr>
        <w:spacing w:line="360" w:lineRule="auto"/>
        <w:ind w:left="-567" w:right="-143"/>
        <w:jc w:val="both"/>
      </w:pPr>
    </w:p>
    <w:p w:rsidR="00047E76" w:rsidRPr="000E2E68" w:rsidRDefault="00047E76" w:rsidP="00047E76">
      <w:pPr>
        <w:spacing w:line="360" w:lineRule="auto"/>
        <w:ind w:left="-567" w:right="-143"/>
        <w:jc w:val="both"/>
        <w:rPr>
          <w:noProof/>
        </w:rPr>
      </w:pPr>
      <w:r w:rsidRPr="000E2E68">
        <w:rPr>
          <w:noProof/>
        </w:rPr>
        <w:fldChar w:fldCharType="begin"/>
      </w:r>
      <w:r w:rsidRPr="000E2E68">
        <w:rPr>
          <w:noProof/>
        </w:rPr>
        <w:instrText xml:space="preserve"> QUOTE </w:instrText>
      </w:r>
      <w:r w:rsidRPr="000E2E68">
        <w:rPr>
          <w:position w:val="-6"/>
        </w:rPr>
        <w:pict>
          <v:shape id="_x0000_i1028" type="#_x0000_t75" style="width:10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819AF&quot;/&gt;&lt;wsp:rsid wsp:val=&quot;000E2E68&quot;/&gt;&lt;wsp:rsid wsp:val=&quot;000E646A&quot;/&gt;&lt;wsp:rsid wsp:val=&quot;000F5FE4&quot;/&gt;&lt;wsp:rsid wsp:val=&quot;00145E49&quot;/&gt;&lt;wsp:rsid wsp:val=&quot;001669B5&quot;/&gt;&lt;wsp:rsid wsp:val=&quot;001819AF&quot;/&gt;&lt;wsp:rsid wsp:val=&quot;00184B15&quot;/&gt;&lt;wsp:rsid wsp:val=&quot;00280C03&quot;/&gt;&lt;wsp:rsid wsp:val=&quot;003B0664&quot;/&gt;&lt;wsp:rsid wsp:val=&quot;003D666D&quot;/&gt;&lt;wsp:rsid wsp:val=&quot;003F1D0D&quot;/&gt;&lt;wsp:rsid wsp:val=&quot;00417A92&quot;/&gt;&lt;wsp:rsid wsp:val=&quot;00421AC6&quot;/&gt;&lt;wsp:rsid wsp:val=&quot;00473021&quot;/&gt;&lt;wsp:rsid wsp:val=&quot;004C0ED1&quot;/&gt;&lt;wsp:rsid wsp:val=&quot;00514BA0&quot;/&gt;&lt;wsp:rsid wsp:val=&quot;005C5D52&quot;/&gt;&lt;wsp:rsid wsp:val=&quot;00644E10&quot;/&gt;&lt;wsp:rsid wsp:val=&quot;006C0667&quot;/&gt;&lt;wsp:rsid wsp:val=&quot;007D00D9&quot;/&gt;&lt;wsp:rsid wsp:val=&quot;007D532A&quot;/&gt;&lt;wsp:rsid wsp:val=&quot;00802EDA&quot;/&gt;&lt;wsp:rsid wsp:val=&quot;0088300E&quot;/&gt;&lt;wsp:rsid wsp:val=&quot;009079F1&quot;/&gt;&lt;wsp:rsid wsp:val=&quot;009135C2&quot;/&gt;&lt;wsp:rsid wsp:val=&quot;009221BC&quot;/&gt;&lt;wsp:rsid wsp:val=&quot;00970A27&quot;/&gt;&lt;wsp:rsid wsp:val=&quot;009B7A57&quot;/&gt;&lt;wsp:rsid wsp:val=&quot;009C4DD6&quot;/&gt;&lt;wsp:rsid wsp:val=&quot;00A41CF2&quot;/&gt;&lt;wsp:rsid wsp:val=&quot;00A474E8&quot;/&gt;&lt;wsp:rsid wsp:val=&quot;00A641A2&quot;/&gt;&lt;wsp:rsid wsp:val=&quot;00AC4D65&quot;/&gt;&lt;wsp:rsid wsp:val=&quot;00AC648F&quot;/&gt;&lt;wsp:rsid wsp:val=&quot;00AD1E1C&quot;/&gt;&lt;wsp:rsid wsp:val=&quot;00AE690F&quot;/&gt;&lt;wsp:rsid wsp:val=&quot;00B35159&quot;/&gt;&lt;wsp:rsid wsp:val=&quot;00B914E0&quot;/&gt;&lt;wsp:rsid wsp:val=&quot;00C51980&quot;/&gt;&lt;wsp:rsid wsp:val=&quot;00CC5636&quot;/&gt;&lt;wsp:rsid wsp:val=&quot;00CE42B2&quot;/&gt;&lt;wsp:rsid wsp:val=&quot;00D57121&quot;/&gt;&lt;wsp:rsid wsp:val=&quot;00DA5517&quot;/&gt;&lt;wsp:rsid wsp:val=&quot;00DC23E7&quot;/&gt;&lt;wsp:rsid wsp:val=&quot;00E93F72&quot;/&gt;&lt;wsp:rsid wsp:val=&quot;00EC2A27&quot;/&gt;&lt;wsp:rsid wsp:val=&quot;00EC6AB9&quot;/&gt;&lt;wsp:rsid wsp:val=&quot;00EE67A5&quot;/&gt;&lt;wsp:rsid wsp:val=&quot;00F7098A&quot;/&gt;&lt;/wsp:rsids&gt;&lt;/w:docPr&gt;&lt;w:body&gt;&lt;wx:sect&gt;&lt;w:p wsp:rsidR=&quot;00000000&quot; wsp:rsidRDefault=&quot;00421AC6&quot; wsp:rsidP=&quot;00421AC6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0E2E68">
        <w:rPr>
          <w:noProof/>
        </w:rPr>
        <w:instrText xml:space="preserve"> </w:instrText>
      </w:r>
      <w:r w:rsidRPr="000E2E68">
        <w:rPr>
          <w:noProof/>
        </w:rPr>
        <w:fldChar w:fldCharType="separate"/>
      </w:r>
      <w:r w:rsidRPr="000E2E68">
        <w:rPr>
          <w:position w:val="-6"/>
        </w:rPr>
        <w:pict>
          <v:shape id="_x0000_i1029" type="#_x0000_t75" style="width:10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819AF&quot;/&gt;&lt;wsp:rsid wsp:val=&quot;000E2E68&quot;/&gt;&lt;wsp:rsid wsp:val=&quot;000E646A&quot;/&gt;&lt;wsp:rsid wsp:val=&quot;000F5FE4&quot;/&gt;&lt;wsp:rsid wsp:val=&quot;00145E49&quot;/&gt;&lt;wsp:rsid wsp:val=&quot;001669B5&quot;/&gt;&lt;wsp:rsid wsp:val=&quot;001819AF&quot;/&gt;&lt;wsp:rsid wsp:val=&quot;00184B15&quot;/&gt;&lt;wsp:rsid wsp:val=&quot;00280C03&quot;/&gt;&lt;wsp:rsid wsp:val=&quot;003B0664&quot;/&gt;&lt;wsp:rsid wsp:val=&quot;003D666D&quot;/&gt;&lt;wsp:rsid wsp:val=&quot;003F1D0D&quot;/&gt;&lt;wsp:rsid wsp:val=&quot;00417A92&quot;/&gt;&lt;wsp:rsid wsp:val=&quot;00421AC6&quot;/&gt;&lt;wsp:rsid wsp:val=&quot;00473021&quot;/&gt;&lt;wsp:rsid wsp:val=&quot;004C0ED1&quot;/&gt;&lt;wsp:rsid wsp:val=&quot;00514BA0&quot;/&gt;&lt;wsp:rsid wsp:val=&quot;005C5D52&quot;/&gt;&lt;wsp:rsid wsp:val=&quot;00644E10&quot;/&gt;&lt;wsp:rsid wsp:val=&quot;006C0667&quot;/&gt;&lt;wsp:rsid wsp:val=&quot;007D00D9&quot;/&gt;&lt;wsp:rsid wsp:val=&quot;007D532A&quot;/&gt;&lt;wsp:rsid wsp:val=&quot;00802EDA&quot;/&gt;&lt;wsp:rsid wsp:val=&quot;0088300E&quot;/&gt;&lt;wsp:rsid wsp:val=&quot;009079F1&quot;/&gt;&lt;wsp:rsid wsp:val=&quot;009135C2&quot;/&gt;&lt;wsp:rsid wsp:val=&quot;009221BC&quot;/&gt;&lt;wsp:rsid wsp:val=&quot;00970A27&quot;/&gt;&lt;wsp:rsid wsp:val=&quot;009B7A57&quot;/&gt;&lt;wsp:rsid wsp:val=&quot;009C4DD6&quot;/&gt;&lt;wsp:rsid wsp:val=&quot;00A41CF2&quot;/&gt;&lt;wsp:rsid wsp:val=&quot;00A474E8&quot;/&gt;&lt;wsp:rsid wsp:val=&quot;00A641A2&quot;/&gt;&lt;wsp:rsid wsp:val=&quot;00AC4D65&quot;/&gt;&lt;wsp:rsid wsp:val=&quot;00AC648F&quot;/&gt;&lt;wsp:rsid wsp:val=&quot;00AD1E1C&quot;/&gt;&lt;wsp:rsid wsp:val=&quot;00AE690F&quot;/&gt;&lt;wsp:rsid wsp:val=&quot;00B35159&quot;/&gt;&lt;wsp:rsid wsp:val=&quot;00B914E0&quot;/&gt;&lt;wsp:rsid wsp:val=&quot;00C51980&quot;/&gt;&lt;wsp:rsid wsp:val=&quot;00CC5636&quot;/&gt;&lt;wsp:rsid wsp:val=&quot;00CE42B2&quot;/&gt;&lt;wsp:rsid wsp:val=&quot;00D57121&quot;/&gt;&lt;wsp:rsid wsp:val=&quot;00DA5517&quot;/&gt;&lt;wsp:rsid wsp:val=&quot;00DC23E7&quot;/&gt;&lt;wsp:rsid wsp:val=&quot;00E93F72&quot;/&gt;&lt;wsp:rsid wsp:val=&quot;00EC2A27&quot;/&gt;&lt;wsp:rsid wsp:val=&quot;00EC6AB9&quot;/&gt;&lt;wsp:rsid wsp:val=&quot;00EE67A5&quot;/&gt;&lt;wsp:rsid wsp:val=&quot;00F7098A&quot;/&gt;&lt;/wsp:rsids&gt;&lt;/w:docPr&gt;&lt;w:body&gt;&lt;wx:sect&gt;&lt;w:p wsp:rsidR=&quot;00000000&quot; wsp:rsidRDefault=&quot;00421AC6&quot; wsp:rsidP=&quot;00421AC6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0E2E68">
        <w:rPr>
          <w:noProof/>
        </w:rPr>
        <w:fldChar w:fldCharType="end"/>
      </w:r>
      <w:r>
        <w:rPr>
          <w:noProof/>
        </w:rPr>
        <w:pict>
          <v:shape id="_x0000_s1026" type="#_x0000_t75" style="position:absolute;left:0;text-align:left;margin-left:0;margin-top:0;width:393.75pt;height:32.25pt;z-index:1;mso-position-horizontal:left;mso-position-horizontal-relative:text;mso-position-vertical-relative:tex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819AF&quot;/&gt;&lt;wsp:rsid wsp:val=&quot;000E2E68&quot;/&gt;&lt;wsp:rsid wsp:val=&quot;000E646A&quot;/&gt;&lt;wsp:rsid wsp:val=&quot;000F5FE4&quot;/&gt;&lt;wsp:rsid wsp:val=&quot;00145E49&quot;/&gt;&lt;wsp:rsid wsp:val=&quot;001669B5&quot;/&gt;&lt;wsp:rsid wsp:val=&quot;001819AF&quot;/&gt;&lt;wsp:rsid wsp:val=&quot;00184B15&quot;/&gt;&lt;wsp:rsid wsp:val=&quot;00280C03&quot;/&gt;&lt;wsp:rsid wsp:val=&quot;003B0664&quot;/&gt;&lt;wsp:rsid wsp:val=&quot;003D666D&quot;/&gt;&lt;wsp:rsid wsp:val=&quot;003F1D0D&quot;/&gt;&lt;wsp:rsid wsp:val=&quot;00417A92&quot;/&gt;&lt;wsp:rsid wsp:val=&quot;00473021&quot;/&gt;&lt;wsp:rsid wsp:val=&quot;004C0ED1&quot;/&gt;&lt;wsp:rsid wsp:val=&quot;00514730&quot;/&gt;&lt;wsp:rsid wsp:val=&quot;00514BA0&quot;/&gt;&lt;wsp:rsid wsp:val=&quot;005C5D52&quot;/&gt;&lt;wsp:rsid wsp:val=&quot;00644E10&quot;/&gt;&lt;wsp:rsid wsp:val=&quot;006C0667&quot;/&gt;&lt;wsp:rsid wsp:val=&quot;007D00D9&quot;/&gt;&lt;wsp:rsid wsp:val=&quot;007D532A&quot;/&gt;&lt;wsp:rsid wsp:val=&quot;00802EDA&quot;/&gt;&lt;wsp:rsid wsp:val=&quot;0088300E&quot;/&gt;&lt;wsp:rsid wsp:val=&quot;009079F1&quot;/&gt;&lt;wsp:rsid wsp:val=&quot;009135C2&quot;/&gt;&lt;wsp:rsid wsp:val=&quot;009221BC&quot;/&gt;&lt;wsp:rsid wsp:val=&quot;00970A27&quot;/&gt;&lt;wsp:rsid wsp:val=&quot;009B7A57&quot;/&gt;&lt;wsp:rsid wsp:val=&quot;009C4DD6&quot;/&gt;&lt;wsp:rsid wsp:val=&quot;00A41CF2&quot;/&gt;&lt;wsp:rsid wsp:val=&quot;00A474E8&quot;/&gt;&lt;wsp:rsid wsp:val=&quot;00A641A2&quot;/&gt;&lt;wsp:rsid wsp:val=&quot;00AC4D65&quot;/&gt;&lt;wsp:rsid wsp:val=&quot;00AC648F&quot;/&gt;&lt;wsp:rsid wsp:val=&quot;00AD1E1C&quot;/&gt;&lt;wsp:rsid wsp:val=&quot;00AE690F&quot;/&gt;&lt;wsp:rsid wsp:val=&quot;00B35159&quot;/&gt;&lt;wsp:rsid wsp:val=&quot;00B914E0&quot;/&gt;&lt;wsp:rsid wsp:val=&quot;00C51980&quot;/&gt;&lt;wsp:rsid wsp:val=&quot;00CC5636&quot;/&gt;&lt;wsp:rsid wsp:val=&quot;00CE42B2&quot;/&gt;&lt;wsp:rsid wsp:val=&quot;00D57121&quot;/&gt;&lt;wsp:rsid wsp:val=&quot;00DA5517&quot;/&gt;&lt;wsp:rsid wsp:val=&quot;00DC23E7&quot;/&gt;&lt;wsp:rsid wsp:val=&quot;00E93F72&quot;/&gt;&lt;wsp:rsid wsp:val=&quot;00EC2A27&quot;/&gt;&lt;wsp:rsid wsp:val=&quot;00EC6AB9&quot;/&gt;&lt;wsp:rsid wsp:val=&quot;00EE67A5&quot;/&gt;&lt;wsp:rsid wsp:val=&quot;00F7098A&quot;/&gt;&lt;/wsp:rsids&gt;&lt;/w:docPr&gt;&lt;w:body&gt;&lt;wx:sect&gt;&lt;w:p wsp:rsidR=&quot;00000000&quot; wsp:rsidRPr=&quot;00514730&quot; wsp:rsidRDefault=&quot;00514730&quot; wsp:rsidP=&quot;00514730&quot;&gt;&lt;m:oMathPara&gt;&lt;m:oMath&gt;&lt;m:m&gt;&lt;m:mPr&gt;&lt;m:mcs&gt;&lt;m:mc&gt;&lt;m:mcPr&gt;&lt;m:count m:val=&quot;1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mPr&gt;&lt;m:m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СЂРµРґРЅСЏСЏ &lt;/m:t&gt;&lt;/m:r&gt;&lt;/m:e&gt;&lt;/m:mr&gt;&lt;m:m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СЃС‚РѕРёРјРѕСЃС‚СЊ РёРјСѓС‰РµСЃС‚РІР°&lt;/m:t&gt;&lt;/m:r&gt;&lt;/m:e&gt;&lt;/m:mr&gt;&lt;/m:m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00000+189000+178000+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71200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den&gt;&lt;/m:f&gt;&lt;/m:oMath&gt;&lt;/m:oMathPara&gt;&lt;/w:p&gt;&lt;w:sectPr wsp:rsidR=&quot;00000000&quot; wsp:rsidRPr=&quot;0051473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  <w10:wrap type="square" side="right"/>
          </v:shape>
        </w:pict>
      </w:r>
    </w:p>
    <w:p w:rsidR="00047E76" w:rsidRDefault="00047E76" w:rsidP="00047E76">
      <w:pPr>
        <w:spacing w:line="360" w:lineRule="auto"/>
        <w:ind w:left="-567" w:right="-143"/>
        <w:jc w:val="both"/>
        <w:rPr>
          <w:sz w:val="28"/>
          <w:szCs w:val="28"/>
        </w:rPr>
      </w:pPr>
    </w:p>
    <w:p w:rsidR="00047E76" w:rsidRDefault="00047E76" w:rsidP="00047E76">
      <w:pPr>
        <w:spacing w:line="360" w:lineRule="auto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319750 руб.</w:t>
      </w:r>
    </w:p>
    <w:p w:rsidR="00047E76" w:rsidRPr="00F30B6C" w:rsidRDefault="00AB1228" w:rsidP="00047E76">
      <w:pPr>
        <w:spacing w:line="360" w:lineRule="auto"/>
        <w:ind w:left="-567" w:right="-143" w:firstLine="85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</w:t>
      </w:r>
      <w:r w:rsidR="00047E76" w:rsidRPr="00F30B6C">
        <w:rPr>
          <w:sz w:val="28"/>
          <w:szCs w:val="28"/>
          <w:u w:val="single"/>
        </w:rPr>
        <w:t>4.4. Расчет авансового платежа:</w:t>
      </w:r>
    </w:p>
    <w:p w:rsidR="00047E76" w:rsidRPr="000E2E68" w:rsidRDefault="00047E76" w:rsidP="00047E76">
      <w:pPr>
        <w:spacing w:line="360" w:lineRule="auto"/>
        <w:ind w:firstLine="709"/>
        <w:jc w:val="both"/>
        <w:rPr>
          <w:sz w:val="28"/>
          <w:szCs w:val="28"/>
        </w:rPr>
      </w:pPr>
      <w:r w:rsidRPr="000E2E68">
        <w:pict>
          <v:shape id="_x0000_i1030" type="#_x0000_t75" style="width:186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819AF&quot;/&gt;&lt;wsp:rsid wsp:val=&quot;000E2E68&quot;/&gt;&lt;wsp:rsid wsp:val=&quot;000E646A&quot;/&gt;&lt;wsp:rsid wsp:val=&quot;000F5FE4&quot;/&gt;&lt;wsp:rsid wsp:val=&quot;00145E49&quot;/&gt;&lt;wsp:rsid wsp:val=&quot;001669B5&quot;/&gt;&lt;wsp:rsid wsp:val=&quot;001819AF&quot;/&gt;&lt;wsp:rsid wsp:val=&quot;00184B15&quot;/&gt;&lt;wsp:rsid wsp:val=&quot;00280C03&quot;/&gt;&lt;wsp:rsid wsp:val=&quot;003B0664&quot;/&gt;&lt;wsp:rsid wsp:val=&quot;003D666D&quot;/&gt;&lt;wsp:rsid wsp:val=&quot;003F1D0D&quot;/&gt;&lt;wsp:rsid wsp:val=&quot;00417A92&quot;/&gt;&lt;wsp:rsid wsp:val=&quot;00473021&quot;/&gt;&lt;wsp:rsid wsp:val=&quot;004C0ED1&quot;/&gt;&lt;wsp:rsid wsp:val=&quot;00514BA0&quot;/&gt;&lt;wsp:rsid wsp:val=&quot;005C5D52&quot;/&gt;&lt;wsp:rsid wsp:val=&quot;00644E10&quot;/&gt;&lt;wsp:rsid wsp:val=&quot;00696B12&quot;/&gt;&lt;wsp:rsid wsp:val=&quot;006C0667&quot;/&gt;&lt;wsp:rsid wsp:val=&quot;007D00D9&quot;/&gt;&lt;wsp:rsid wsp:val=&quot;007D532A&quot;/&gt;&lt;wsp:rsid wsp:val=&quot;00802EDA&quot;/&gt;&lt;wsp:rsid wsp:val=&quot;0088300E&quot;/&gt;&lt;wsp:rsid wsp:val=&quot;009079F1&quot;/&gt;&lt;wsp:rsid wsp:val=&quot;009135C2&quot;/&gt;&lt;wsp:rsid wsp:val=&quot;009221BC&quot;/&gt;&lt;wsp:rsid wsp:val=&quot;00970A27&quot;/&gt;&lt;wsp:rsid wsp:val=&quot;009B7A57&quot;/&gt;&lt;wsp:rsid wsp:val=&quot;009C4DD6&quot;/&gt;&lt;wsp:rsid wsp:val=&quot;00A41CF2&quot;/&gt;&lt;wsp:rsid wsp:val=&quot;00A474E8&quot;/&gt;&lt;wsp:rsid wsp:val=&quot;00A641A2&quot;/&gt;&lt;wsp:rsid wsp:val=&quot;00AC4D65&quot;/&gt;&lt;wsp:rsid wsp:val=&quot;00AC648F&quot;/&gt;&lt;wsp:rsid wsp:val=&quot;00AD1E1C&quot;/&gt;&lt;wsp:rsid wsp:val=&quot;00AE690F&quot;/&gt;&lt;wsp:rsid wsp:val=&quot;00B35159&quot;/&gt;&lt;wsp:rsid wsp:val=&quot;00B914E0&quot;/&gt;&lt;wsp:rsid wsp:val=&quot;00C51980&quot;/&gt;&lt;wsp:rsid wsp:val=&quot;00CC5636&quot;/&gt;&lt;wsp:rsid wsp:val=&quot;00CE42B2&quot;/&gt;&lt;wsp:rsid wsp:val=&quot;00D57121&quot;/&gt;&lt;wsp:rsid wsp:val=&quot;00DA5517&quot;/&gt;&lt;wsp:rsid wsp:val=&quot;00DC23E7&quot;/&gt;&lt;wsp:rsid wsp:val=&quot;00E93F72&quot;/&gt;&lt;wsp:rsid wsp:val=&quot;00EC2A27&quot;/&gt;&lt;wsp:rsid wsp:val=&quot;00EC6AB9&quot;/&gt;&lt;wsp:rsid wsp:val=&quot;00EE67A5&quot;/&gt;&lt;wsp:rsid wsp:val=&quot;00F7098A&quot;/&gt;&lt;/wsp:rsids&gt;&lt;/w:docPr&gt;&lt;w:body&gt;&lt;wx:sect&gt;&lt;w:p wsp:rsidR=&quot;00000000&quot; wsp:rsidRPr=&quot;00696B12&quot; wsp:rsidRDefault=&quot;00696B12&quot; wsp:rsidP=&quot;00696B12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РЎСѓРјРјР° Р°РІР°РЅСЃРѕРІРѕРіРѕ РїР»Р°С‚РµР¶Р°=&lt;/m:t&gt;&lt;/m:r&gt;&lt;/m:oMath&gt;&lt;/m:oMathPara&gt;&lt;/w:p&gt;&lt;w:sectPr wsp:rsidR=&quot;00000000&quot; wsp:rsidRPr=&quot;00696B12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Pr="000E2E68">
        <w:pict>
          <v:shape id="_x0000_i1031" type="#_x0000_t75" style="width:316.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819AF&quot;/&gt;&lt;wsp:rsid wsp:val=&quot;000E2E68&quot;/&gt;&lt;wsp:rsid wsp:val=&quot;000E646A&quot;/&gt;&lt;wsp:rsid wsp:val=&quot;000F5FE4&quot;/&gt;&lt;wsp:rsid wsp:val=&quot;00145E49&quot;/&gt;&lt;wsp:rsid wsp:val=&quot;001669B5&quot;/&gt;&lt;wsp:rsid wsp:val=&quot;001819AF&quot;/&gt;&lt;wsp:rsid wsp:val=&quot;00184B15&quot;/&gt;&lt;wsp:rsid wsp:val=&quot;00280C03&quot;/&gt;&lt;wsp:rsid wsp:val=&quot;003B0664&quot;/&gt;&lt;wsp:rsid wsp:val=&quot;003D666D&quot;/&gt;&lt;wsp:rsid wsp:val=&quot;003F1D0D&quot;/&gt;&lt;wsp:rsid wsp:val=&quot;00417A92&quot;/&gt;&lt;wsp:rsid wsp:val=&quot;00473021&quot;/&gt;&lt;wsp:rsid wsp:val=&quot;004C0ED1&quot;/&gt;&lt;wsp:rsid wsp:val=&quot;00514BA0&quot;/&gt;&lt;wsp:rsid wsp:val=&quot;005C5D52&quot;/&gt;&lt;wsp:rsid wsp:val=&quot;00644E10&quot;/&gt;&lt;wsp:rsid wsp:val=&quot;006C0667&quot;/&gt;&lt;wsp:rsid wsp:val=&quot;007D00D9&quot;/&gt;&lt;wsp:rsid wsp:val=&quot;007D532A&quot;/&gt;&lt;wsp:rsid wsp:val=&quot;00802EDA&quot;/&gt;&lt;wsp:rsid wsp:val=&quot;0088300E&quot;/&gt;&lt;wsp:rsid wsp:val=&quot;009079F1&quot;/&gt;&lt;wsp:rsid wsp:val=&quot;009135C2&quot;/&gt;&lt;wsp:rsid wsp:val=&quot;009221BC&quot;/&gt;&lt;wsp:rsid wsp:val=&quot;00970A27&quot;/&gt;&lt;wsp:rsid wsp:val=&quot;009B7A57&quot;/&gt;&lt;wsp:rsid wsp:val=&quot;009C4DD6&quot;/&gt;&lt;wsp:rsid wsp:val=&quot;00A41CF2&quot;/&gt;&lt;wsp:rsid wsp:val=&quot;00A474E8&quot;/&gt;&lt;wsp:rsid wsp:val=&quot;00A641A2&quot;/&gt;&lt;wsp:rsid wsp:val=&quot;00AC4D65&quot;/&gt;&lt;wsp:rsid wsp:val=&quot;00AC648F&quot;/&gt;&lt;wsp:rsid wsp:val=&quot;00AD1E1C&quot;/&gt;&lt;wsp:rsid wsp:val=&quot;00AE690F&quot;/&gt;&lt;wsp:rsid wsp:val=&quot;00B35159&quot;/&gt;&lt;wsp:rsid wsp:val=&quot;00B914E0&quot;/&gt;&lt;wsp:rsid wsp:val=&quot;00C51980&quot;/&gt;&lt;wsp:rsid wsp:val=&quot;00CC5636&quot;/&gt;&lt;wsp:rsid wsp:val=&quot;00CE42B2&quot;/&gt;&lt;wsp:rsid wsp:val=&quot;00D57121&quot;/&gt;&lt;wsp:rsid wsp:val=&quot;00DA5517&quot;/&gt;&lt;wsp:rsid wsp:val=&quot;00DC23E7&quot;/&gt;&lt;wsp:rsid wsp:val=&quot;00E93F72&quot;/&gt;&lt;wsp:rsid wsp:val=&quot;00EC2A27&quot;/&gt;&lt;wsp:rsid wsp:val=&quot;00EC6AB9&quot;/&gt;&lt;wsp:rsid wsp:val=&quot;00EE67A5&quot;/&gt;&lt;wsp:rsid wsp:val=&quot;00F7098A&quot;/&gt;&lt;wsp:rsid wsp:val=&quot;00F766BB&quot;/&gt;&lt;/wsp:rsids&gt;&lt;/w:docPr&gt;&lt;w:body&gt;&lt;wx:sect&gt;&lt;w:p wsp:rsidR=&quot;00000000&quot; wsp:rsidRPr=&quot;00F766BB&quot; wsp:rsidRDefault=&quot;00F766BB&quot; wsp:rsidP=&quot;00F766BB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=РЎСЂРµРґРЅСЏ СЃС‚РѕРёРј.РёРјСѓС‰РµСЃС‚РІР°в€™РќР°Р»РѕРіРѕРІР°СЏ СЃС‚Р°РІРєР°в€™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den&gt;&lt;/m:f&gt;&lt;/m:oMath&gt;&lt;/m:oMathPara&gt;&lt;/w:p&gt;&lt;w:sectPr wsp:rsidR=&quot;00000000&quot; wsp:rsidRPr=&quot;00F766BB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</w:p>
    <w:p w:rsidR="00047E76" w:rsidRPr="005A20AE" w:rsidRDefault="00047E76" w:rsidP="00047E76">
      <w:pPr>
        <w:pStyle w:val="ConsPlusNormal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20AE">
        <w:rPr>
          <w:rFonts w:ascii="Times New Roman" w:hAnsi="Times New Roman" w:cs="Times New Roman"/>
          <w:sz w:val="28"/>
          <w:szCs w:val="28"/>
        </w:rPr>
        <w:t>Согласно закону Свердловской области от 27.11.2003 г. № 35-ОЗ «Об установлении на территории Свердловской области налога на имущество организаций» имущество, которое нельзя отнести ни к одному из пунктов статьи облагается налогом по ставке 2,2 %.</w:t>
      </w:r>
    </w:p>
    <w:p w:rsidR="00047E76" w:rsidRDefault="00047E76" w:rsidP="00047E76">
      <w:pPr>
        <w:spacing w:line="360" w:lineRule="auto"/>
        <w:ind w:firstLine="284"/>
        <w:jc w:val="both"/>
        <w:rPr>
          <w:sz w:val="28"/>
          <w:szCs w:val="28"/>
        </w:rPr>
      </w:pPr>
      <w:r w:rsidRPr="005A20AE">
        <w:rPr>
          <w:sz w:val="28"/>
          <w:szCs w:val="28"/>
        </w:rPr>
        <w:pict>
          <v:shape id="_x0000_i1032" type="#_x0000_t75" style="width:37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819AF&quot;/&gt;&lt;wsp:rsid wsp:val=&quot;000E2E68&quot;/&gt;&lt;wsp:rsid wsp:val=&quot;000E646A&quot;/&gt;&lt;wsp:rsid wsp:val=&quot;000F5FE4&quot;/&gt;&lt;wsp:rsid wsp:val=&quot;00145E49&quot;/&gt;&lt;wsp:rsid wsp:val=&quot;001669B5&quot;/&gt;&lt;wsp:rsid wsp:val=&quot;001819AF&quot;/&gt;&lt;wsp:rsid wsp:val=&quot;00184B15&quot;/&gt;&lt;wsp:rsid wsp:val=&quot;00280C03&quot;/&gt;&lt;wsp:rsid wsp:val=&quot;003B0664&quot;/&gt;&lt;wsp:rsid wsp:val=&quot;003D666D&quot;/&gt;&lt;wsp:rsid wsp:val=&quot;003F1D0D&quot;/&gt;&lt;wsp:rsid wsp:val=&quot;00417A92&quot;/&gt;&lt;wsp:rsid wsp:val=&quot;00473021&quot;/&gt;&lt;wsp:rsid wsp:val=&quot;004C0ED1&quot;/&gt;&lt;wsp:rsid wsp:val=&quot;00514BA0&quot;/&gt;&lt;wsp:rsid wsp:val=&quot;005C5D52&quot;/&gt;&lt;wsp:rsid wsp:val=&quot;00644E10&quot;/&gt;&lt;wsp:rsid wsp:val=&quot;006C0667&quot;/&gt;&lt;wsp:rsid wsp:val=&quot;007D00D9&quot;/&gt;&lt;wsp:rsid wsp:val=&quot;007D532A&quot;/&gt;&lt;wsp:rsid wsp:val=&quot;00802EDA&quot;/&gt;&lt;wsp:rsid wsp:val=&quot;0088300E&quot;/&gt;&lt;wsp:rsid wsp:val=&quot;009079F1&quot;/&gt;&lt;wsp:rsid wsp:val=&quot;009135C2&quot;/&gt;&lt;wsp:rsid wsp:val=&quot;009221BC&quot;/&gt;&lt;wsp:rsid wsp:val=&quot;00970A27&quot;/&gt;&lt;wsp:rsid wsp:val=&quot;009B7A57&quot;/&gt;&lt;wsp:rsid wsp:val=&quot;009C4DD6&quot;/&gt;&lt;wsp:rsid wsp:val=&quot;00A06D83&quot;/&gt;&lt;wsp:rsid wsp:val=&quot;00A27B82&quot;/&gt;&lt;wsp:rsid wsp:val=&quot;00A41CF2&quot;/&gt;&lt;wsp:rsid wsp:val=&quot;00A474E8&quot;/&gt;&lt;wsp:rsid wsp:val=&quot;00A641A2&quot;/&gt;&lt;wsp:rsid wsp:val=&quot;00AC4D65&quot;/&gt;&lt;wsp:rsid wsp:val=&quot;00AC648F&quot;/&gt;&lt;wsp:rsid wsp:val=&quot;00AD1E1C&quot;/&gt;&lt;wsp:rsid wsp:val=&quot;00AE690F&quot;/&gt;&lt;wsp:rsid wsp:val=&quot;00B35159&quot;/&gt;&lt;wsp:rsid wsp:val=&quot;00B914E0&quot;/&gt;&lt;wsp:rsid wsp:val=&quot;00C13C05&quot;/&gt;&lt;wsp:rsid wsp:val=&quot;00C51980&quot;/&gt;&lt;wsp:rsid wsp:val=&quot;00CC5636&quot;/&gt;&lt;wsp:rsid wsp:val=&quot;00CE42B2&quot;/&gt;&lt;wsp:rsid wsp:val=&quot;00D57121&quot;/&gt;&lt;wsp:rsid wsp:val=&quot;00DA5517&quot;/&gt;&lt;wsp:rsid wsp:val=&quot;00DC23E7&quot;/&gt;&lt;wsp:rsid wsp:val=&quot;00E93F72&quot;/&gt;&lt;wsp:rsid wsp:val=&quot;00EC2A27&quot;/&gt;&lt;wsp:rsid wsp:val=&quot;00EC6AB9&quot;/&gt;&lt;wsp:rsid wsp:val=&quot;00EE67A5&quot;/&gt;&lt;wsp:rsid wsp:val=&quot;00F7098A&quot;/&gt;&lt;/wsp:rsids&gt;&lt;/w:docPr&gt;&lt;w:body&gt;&lt;wx:sect&gt;&lt;w:p wsp:rsidR=&quot;00000000&quot; wsp:rsidRPr=&quot;00A06D83&quot; wsp:rsidRDefault=&quot;00A06D83&quot; wsp:rsidP=&quot;00A06D83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РЎСѓРјРјР° Р°РІР°РЅСЃРѕРІРѕРіРѕ РїР»Р°С‚РµР¶Р°=319 750 в€™2,2%в€™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1759СЂСѓР±.&lt;/m:t&gt;&lt;/m:r&gt;&lt;/m:oMath&gt;&lt;/m:oMathPara&gt;&lt;/w:p&gt;&lt;w:sectPr wsp:rsidR=&quot;00000000&quot; wsp:rsidRPr=&quot;00A06D83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</w:p>
    <w:p w:rsidR="00047E76" w:rsidRPr="005A20AE" w:rsidRDefault="00047E76" w:rsidP="00047E7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E76" w:rsidRPr="005A20AE" w:rsidRDefault="00AB1228" w:rsidP="00047E76">
      <w:pPr>
        <w:pStyle w:val="ConsPlusNormal"/>
        <w:spacing w:line="360" w:lineRule="auto"/>
        <w:ind w:left="902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</w:t>
      </w:r>
      <w:r w:rsidR="00047E76" w:rsidRPr="005A20AE">
        <w:rPr>
          <w:rFonts w:ascii="Times New Roman" w:hAnsi="Times New Roman" w:cs="Times New Roman"/>
          <w:sz w:val="28"/>
          <w:szCs w:val="28"/>
          <w:u w:val="single"/>
        </w:rPr>
        <w:t>5. Расчет авансового платежа по налогу на прибыль за 1 квартал (гл. 25 НКРФ):</w:t>
      </w:r>
    </w:p>
    <w:p w:rsidR="00047E76" w:rsidRDefault="00047E76" w:rsidP="00047E76">
      <w:pPr>
        <w:pStyle w:val="ConsPlusNormal"/>
        <w:spacing w:line="36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B914E0">
        <w:rPr>
          <w:rFonts w:ascii="Times New Roman" w:hAnsi="Times New Roman" w:cs="Times New Roman"/>
          <w:sz w:val="32"/>
          <w:szCs w:val="32"/>
        </w:rPr>
        <w:t>В соответствии  с «кассовым» методом определения доходов и расходов выручка и расходы учитываются</w:t>
      </w:r>
      <w:r>
        <w:rPr>
          <w:rFonts w:ascii="Times New Roman" w:hAnsi="Times New Roman" w:cs="Times New Roman"/>
          <w:sz w:val="32"/>
          <w:szCs w:val="32"/>
        </w:rPr>
        <w:t xml:space="preserve"> при исчислении налога на прибыль</w:t>
      </w:r>
      <w:r w:rsidRPr="00B914E0">
        <w:rPr>
          <w:rFonts w:ascii="Times New Roman" w:hAnsi="Times New Roman" w:cs="Times New Roman"/>
          <w:sz w:val="32"/>
          <w:szCs w:val="32"/>
        </w:rPr>
        <w:t xml:space="preserve"> при условии и</w:t>
      </w:r>
      <w:r>
        <w:rPr>
          <w:rFonts w:ascii="Times New Roman" w:hAnsi="Times New Roman" w:cs="Times New Roman"/>
          <w:sz w:val="32"/>
          <w:szCs w:val="32"/>
        </w:rPr>
        <w:t>х оплаты.</w:t>
      </w:r>
    </w:p>
    <w:p w:rsidR="00047E76" w:rsidRPr="000F5FE4" w:rsidRDefault="00047E76" w:rsidP="00047E76">
      <w:pPr>
        <w:pStyle w:val="ConsPlusNormal"/>
        <w:spacing w:line="36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Учитывая, что 80% реализованной продукции оплачено </w:t>
      </w:r>
      <w:r w:rsidRPr="000F5FE4">
        <w:rPr>
          <w:rFonts w:ascii="Times New Roman" w:hAnsi="Times New Roman" w:cs="Times New Roman"/>
          <w:sz w:val="32"/>
          <w:szCs w:val="32"/>
        </w:rPr>
        <w:t>:</w:t>
      </w:r>
    </w:p>
    <w:p w:rsidR="00047E76" w:rsidRPr="000F5FE4" w:rsidRDefault="00AB1228" w:rsidP="00047E76">
      <w:pPr>
        <w:pStyle w:val="ConsPlusNormal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2,</w:t>
      </w:r>
      <w:r w:rsidR="00047E76" w:rsidRPr="00227293">
        <w:rPr>
          <w:rFonts w:ascii="Times New Roman" w:hAnsi="Times New Roman" w:cs="Times New Roman"/>
          <w:sz w:val="28"/>
          <w:szCs w:val="28"/>
          <w:u w:val="single"/>
        </w:rPr>
        <w:t>5.1.Определение доходов (без НДС)</w:t>
      </w:r>
      <w:r w:rsidR="00047E76" w:rsidRPr="000F5FE4">
        <w:rPr>
          <w:rFonts w:ascii="Times New Roman" w:hAnsi="Times New Roman" w:cs="Times New Roman"/>
          <w:sz w:val="28"/>
          <w:szCs w:val="28"/>
        </w:rPr>
        <w:t xml:space="preserve"> = (1350000-НДС 205 932) * 80% </w:t>
      </w:r>
      <w:r w:rsidR="00047E76">
        <w:rPr>
          <w:rFonts w:ascii="Times New Roman" w:hAnsi="Times New Roman" w:cs="Times New Roman"/>
          <w:sz w:val="28"/>
          <w:szCs w:val="28"/>
        </w:rPr>
        <w:t>=</w:t>
      </w:r>
      <w:r w:rsidR="00047E76" w:rsidRPr="000F5FE4">
        <w:rPr>
          <w:rFonts w:ascii="Times New Roman" w:hAnsi="Times New Roman" w:cs="Times New Roman"/>
          <w:sz w:val="28"/>
          <w:szCs w:val="28"/>
        </w:rPr>
        <w:t>1 144 </w:t>
      </w:r>
      <w:r w:rsidR="00047E76">
        <w:rPr>
          <w:rFonts w:ascii="Times New Roman" w:hAnsi="Times New Roman" w:cs="Times New Roman"/>
          <w:sz w:val="28"/>
          <w:szCs w:val="28"/>
        </w:rPr>
        <w:t>068 * 80% = 915 254</w:t>
      </w:r>
      <w:r w:rsidR="00047E76" w:rsidRPr="000F5FE4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047E76" w:rsidRPr="000F5FE4" w:rsidRDefault="00AB1228" w:rsidP="00AB1228">
      <w:pPr>
        <w:pStyle w:val="ConsPlusNormal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2,</w:t>
      </w:r>
      <w:r w:rsidR="00047E76" w:rsidRPr="00227293">
        <w:rPr>
          <w:rFonts w:ascii="Times New Roman" w:hAnsi="Times New Roman" w:cs="Times New Roman"/>
          <w:sz w:val="28"/>
          <w:szCs w:val="28"/>
          <w:u w:val="single"/>
        </w:rPr>
        <w:t xml:space="preserve">5.2.Определение расходов </w:t>
      </w:r>
      <w:r w:rsidR="00047E76" w:rsidRPr="000F5FE4">
        <w:rPr>
          <w:rFonts w:ascii="Times New Roman" w:hAnsi="Times New Roman" w:cs="Times New Roman"/>
          <w:sz w:val="28"/>
          <w:szCs w:val="28"/>
        </w:rPr>
        <w:t>(все затраты без НДС)</w:t>
      </w:r>
    </w:p>
    <w:p w:rsidR="00047E76" w:rsidRPr="000F5FE4" w:rsidRDefault="00047E76" w:rsidP="00047E76">
      <w:pPr>
        <w:pStyle w:val="ConsPlusNormal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5FE4">
        <w:rPr>
          <w:rFonts w:ascii="Times New Roman" w:hAnsi="Times New Roman" w:cs="Times New Roman"/>
          <w:sz w:val="28"/>
          <w:szCs w:val="28"/>
        </w:rPr>
        <w:t>Затраты (при условии их оплаты 100%)</w:t>
      </w:r>
      <w:r>
        <w:rPr>
          <w:rFonts w:ascii="Times New Roman" w:hAnsi="Times New Roman" w:cs="Times New Roman"/>
          <w:sz w:val="28"/>
          <w:szCs w:val="28"/>
        </w:rPr>
        <w:t>=933 539</w:t>
      </w:r>
      <w:r w:rsidRPr="000F5FE4">
        <w:rPr>
          <w:rFonts w:ascii="Times New Roman" w:hAnsi="Times New Roman" w:cs="Times New Roman"/>
          <w:sz w:val="28"/>
          <w:szCs w:val="28"/>
        </w:rPr>
        <w:t xml:space="preserve"> руб.      (210 000+10 000+33 000+481 000+197 780 +</w:t>
      </w:r>
      <w:r>
        <w:rPr>
          <w:rFonts w:ascii="Times New Roman" w:hAnsi="Times New Roman" w:cs="Times New Roman"/>
          <w:sz w:val="28"/>
          <w:szCs w:val="28"/>
        </w:rPr>
        <w:t>1759</w:t>
      </w:r>
      <w:r w:rsidRPr="000F5FE4">
        <w:rPr>
          <w:rFonts w:ascii="Times New Roman" w:hAnsi="Times New Roman" w:cs="Times New Roman"/>
          <w:sz w:val="28"/>
          <w:szCs w:val="28"/>
        </w:rPr>
        <w:t>):</w:t>
      </w:r>
    </w:p>
    <w:p w:rsidR="00047E76" w:rsidRPr="000F5FE4" w:rsidRDefault="00047E76" w:rsidP="00047E76">
      <w:pPr>
        <w:pStyle w:val="ConsPlusNormal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F5FE4">
        <w:rPr>
          <w:rFonts w:ascii="Times New Roman" w:hAnsi="Times New Roman" w:cs="Times New Roman"/>
          <w:sz w:val="28"/>
          <w:szCs w:val="28"/>
        </w:rPr>
        <w:t>материалы  -  247 800 – 37 800 = 210 000 руб.,</w:t>
      </w:r>
    </w:p>
    <w:p w:rsidR="00047E76" w:rsidRPr="000F5FE4" w:rsidRDefault="00047E76" w:rsidP="00047E76">
      <w:pPr>
        <w:pStyle w:val="ConsPlusNormal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F5FE4">
        <w:rPr>
          <w:rFonts w:ascii="Times New Roman" w:hAnsi="Times New Roman" w:cs="Times New Roman"/>
          <w:sz w:val="28"/>
          <w:szCs w:val="28"/>
        </w:rPr>
        <w:t>представительские расходы – 10 000 руб.</w:t>
      </w:r>
    </w:p>
    <w:p w:rsidR="00047E76" w:rsidRPr="000F5FE4" w:rsidRDefault="00047E76" w:rsidP="00047E76">
      <w:pPr>
        <w:pStyle w:val="ConsPlusNormal"/>
        <w:spacing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0F5FE4">
        <w:rPr>
          <w:rFonts w:ascii="Times New Roman" w:hAnsi="Times New Roman" w:cs="Times New Roman"/>
          <w:sz w:val="28"/>
          <w:szCs w:val="28"/>
        </w:rPr>
        <w:t xml:space="preserve">сумма амортизации за 1 квартал – 11 000 * 3 мес. = 33 000 руб. </w:t>
      </w:r>
    </w:p>
    <w:p w:rsidR="00047E76" w:rsidRPr="000F5FE4" w:rsidRDefault="00047E76" w:rsidP="00047E76">
      <w:pPr>
        <w:pStyle w:val="ConsPlusNormal"/>
        <w:spacing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0F5FE4">
        <w:rPr>
          <w:rFonts w:ascii="Times New Roman" w:hAnsi="Times New Roman" w:cs="Times New Roman"/>
          <w:sz w:val="28"/>
          <w:szCs w:val="28"/>
        </w:rPr>
        <w:t>расходы на оплату труда – 481 000 руб.</w:t>
      </w:r>
    </w:p>
    <w:p w:rsidR="00047E76" w:rsidRDefault="00047E76" w:rsidP="00047E76">
      <w:pPr>
        <w:pStyle w:val="ConsPlusNormal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страховые взносы в ПФР, ФСС, ФОМС, от несчастных случаев – 197 780 руб.</w:t>
      </w:r>
    </w:p>
    <w:p w:rsidR="00047E76" w:rsidRPr="00CC5636" w:rsidRDefault="00047E76" w:rsidP="00047E76">
      <w:pPr>
        <w:pStyle w:val="ConsPlusNormal"/>
        <w:spacing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047E76" w:rsidRPr="005F58AC" w:rsidRDefault="00047E76" w:rsidP="00047E76">
      <w:pPr>
        <w:pStyle w:val="ConsPlusNormal"/>
        <w:ind w:left="900" w:firstLine="284"/>
        <w:rPr>
          <w:rFonts w:ascii="Times New Roman" w:hAnsi="Times New Roman" w:cs="Times New Roman"/>
          <w:b/>
          <w:sz w:val="28"/>
          <w:szCs w:val="28"/>
        </w:rPr>
      </w:pPr>
    </w:p>
    <w:p w:rsidR="00047E76" w:rsidRPr="00227293" w:rsidRDefault="00AB1228" w:rsidP="00AB1228">
      <w:pPr>
        <w:pStyle w:val="ConsPlusNormal"/>
        <w:spacing w:line="360" w:lineRule="auto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2.5.3</w:t>
      </w:r>
      <w:r w:rsidR="00047E76" w:rsidRPr="00227293">
        <w:rPr>
          <w:rFonts w:ascii="Times New Roman" w:hAnsi="Times New Roman" w:cs="Times New Roman"/>
          <w:sz w:val="28"/>
          <w:szCs w:val="28"/>
          <w:u w:val="single"/>
        </w:rPr>
        <w:t>Определение прибыли:</w:t>
      </w:r>
    </w:p>
    <w:p w:rsidR="00047E76" w:rsidRDefault="00047E76" w:rsidP="00047E76">
      <w:pPr>
        <w:pStyle w:val="ConsPlusNormal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E2E68">
        <w:rPr>
          <w:rFonts w:ascii="Times New Roman" w:hAnsi="Times New Roman" w:cs="Times New Roman"/>
          <w:sz w:val="28"/>
          <w:szCs w:val="28"/>
        </w:rPr>
        <w:t xml:space="preserve"> Прибыль = Доходы – Расходы</w:t>
      </w:r>
      <w:r>
        <w:rPr>
          <w:rFonts w:ascii="Times New Roman" w:hAnsi="Times New Roman" w:cs="Times New Roman"/>
          <w:sz w:val="28"/>
          <w:szCs w:val="28"/>
        </w:rPr>
        <w:t>= 915 254-933 539 =  -18 285 руб.</w:t>
      </w:r>
    </w:p>
    <w:p w:rsidR="00047E76" w:rsidRDefault="00047E76" w:rsidP="00047E76">
      <w:pPr>
        <w:pStyle w:val="ConsPlusNormal"/>
        <w:spacing w:line="360" w:lineRule="auto"/>
        <w:ind w:left="900" w:firstLine="284"/>
        <w:rPr>
          <w:rFonts w:ascii="Times New Roman" w:hAnsi="Times New Roman" w:cs="Times New Roman"/>
          <w:sz w:val="28"/>
          <w:szCs w:val="28"/>
        </w:rPr>
      </w:pPr>
    </w:p>
    <w:p w:rsidR="00047E76" w:rsidRPr="00227293" w:rsidRDefault="00AB1228" w:rsidP="00AB1228">
      <w:pPr>
        <w:pStyle w:val="ConsPlusNormal"/>
        <w:spacing w:line="360" w:lineRule="auto"/>
        <w:ind w:left="1620" w:hanging="133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2.5.4</w:t>
      </w:r>
      <w:r w:rsidR="00047E76" w:rsidRPr="00227293">
        <w:rPr>
          <w:rFonts w:ascii="Times New Roman" w:hAnsi="Times New Roman" w:cs="Times New Roman"/>
          <w:sz w:val="28"/>
          <w:szCs w:val="28"/>
          <w:u w:val="single"/>
        </w:rPr>
        <w:t>Определение налога (по бюджетам):</w:t>
      </w:r>
    </w:p>
    <w:p w:rsidR="00047E76" w:rsidRDefault="00047E76" w:rsidP="00047E76">
      <w:pPr>
        <w:pStyle w:val="ConsPlusNormal"/>
        <w:spacing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047E76" w:rsidRDefault="00047E76" w:rsidP="00AB1228">
      <w:pPr>
        <w:spacing w:line="360" w:lineRule="auto"/>
        <w:ind w:firstLine="284"/>
        <w:jc w:val="both"/>
        <w:rPr>
          <w:sz w:val="28"/>
          <w:szCs w:val="28"/>
        </w:rPr>
      </w:pPr>
      <w:r w:rsidRPr="00304CF3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304CF3">
        <w:rPr>
          <w:sz w:val="28"/>
          <w:szCs w:val="28"/>
        </w:rPr>
        <w:t xml:space="preserve">% </w:t>
      </w:r>
      <w:r>
        <w:rPr>
          <w:sz w:val="28"/>
          <w:szCs w:val="28"/>
        </w:rPr>
        <w:t>(ставка налога на прибыль)</w:t>
      </w:r>
      <w:r w:rsidRPr="00304CF3">
        <w:rPr>
          <w:sz w:val="28"/>
          <w:szCs w:val="28"/>
        </w:rPr>
        <w:t>в т.ч. 2</w:t>
      </w:r>
      <w:r>
        <w:rPr>
          <w:sz w:val="28"/>
          <w:szCs w:val="28"/>
        </w:rPr>
        <w:t xml:space="preserve"> </w:t>
      </w:r>
      <w:r w:rsidRPr="00304CF3">
        <w:rPr>
          <w:sz w:val="28"/>
          <w:szCs w:val="28"/>
        </w:rPr>
        <w:t>% - в ФБ</w:t>
      </w:r>
      <w:r>
        <w:rPr>
          <w:sz w:val="28"/>
          <w:szCs w:val="28"/>
        </w:rPr>
        <w:t xml:space="preserve">, </w:t>
      </w:r>
      <w:r w:rsidRPr="00304CF3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Pr="00304CF3">
        <w:rPr>
          <w:sz w:val="28"/>
          <w:szCs w:val="28"/>
        </w:rPr>
        <w:t>% - в бюджет субъекта</w:t>
      </w:r>
    </w:p>
    <w:p w:rsidR="00047E76" w:rsidRDefault="00047E76" w:rsidP="00AB1228">
      <w:pPr>
        <w:pStyle w:val="u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</w:rPr>
      </w:pPr>
      <w:r w:rsidRPr="0098320A">
        <w:rPr>
          <w:sz w:val="28"/>
        </w:rPr>
        <w:t>Н</w:t>
      </w:r>
      <w:r>
        <w:rPr>
          <w:sz w:val="28"/>
        </w:rPr>
        <w:t xml:space="preserve"> </w:t>
      </w:r>
      <w:r w:rsidRPr="0098320A">
        <w:rPr>
          <w:sz w:val="28"/>
          <w:vertAlign w:val="subscript"/>
        </w:rPr>
        <w:t>приб</w:t>
      </w:r>
      <w:r>
        <w:rPr>
          <w:sz w:val="28"/>
          <w:vertAlign w:val="subscript"/>
        </w:rPr>
        <w:t xml:space="preserve"> </w:t>
      </w:r>
      <w:r>
        <w:t>= -</w:t>
      </w:r>
      <w:r>
        <w:rPr>
          <w:sz w:val="28"/>
          <w:szCs w:val="28"/>
        </w:rPr>
        <w:t>18</w:t>
      </w:r>
      <w:r w:rsidRPr="00F30B6C">
        <w:rPr>
          <w:sz w:val="28"/>
          <w:szCs w:val="28"/>
        </w:rPr>
        <w:t>285</w:t>
      </w:r>
      <w:r>
        <w:rPr>
          <w:sz w:val="28"/>
        </w:rPr>
        <w:t xml:space="preserve">∙ 20 % </w:t>
      </w:r>
      <w:r w:rsidRPr="0098320A">
        <w:rPr>
          <w:sz w:val="28"/>
        </w:rPr>
        <w:t>=</w:t>
      </w:r>
      <w:r w:rsidRPr="00F30B6C">
        <w:rPr>
          <w:sz w:val="28"/>
        </w:rPr>
        <w:t>-3657</w:t>
      </w:r>
      <w:r>
        <w:rPr>
          <w:sz w:val="28"/>
        </w:rPr>
        <w:t xml:space="preserve"> руб.</w:t>
      </w:r>
    </w:p>
    <w:p w:rsidR="00047E76" w:rsidRDefault="00047E76" w:rsidP="00AB1228">
      <w:pPr>
        <w:pStyle w:val="u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EC1677">
        <w:rPr>
          <w:sz w:val="28"/>
          <w:szCs w:val="28"/>
        </w:rPr>
        <w:t>В том числе:</w:t>
      </w:r>
    </w:p>
    <w:p w:rsidR="00047E76" w:rsidRDefault="00047E76" w:rsidP="00AB1228">
      <w:pPr>
        <w:pStyle w:val="ConsPlusNormal"/>
        <w:ind w:left="90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федеральный бюджет 2% =-366руб.,</w:t>
      </w:r>
    </w:p>
    <w:p w:rsidR="00047E76" w:rsidRPr="00A2402C" w:rsidRDefault="00047E76" w:rsidP="00AB1228">
      <w:pPr>
        <w:pStyle w:val="ConsPlusNormal"/>
        <w:ind w:left="90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бюджет субъекта – 18% = -3291 руб.</w:t>
      </w:r>
    </w:p>
    <w:p w:rsidR="00047E76" w:rsidRDefault="00047E76" w:rsidP="00AB1228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47E76" w:rsidRDefault="00047E76" w:rsidP="00047E76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47E76" w:rsidRDefault="00047E76" w:rsidP="00047E76">
      <w:pPr>
        <w:pStyle w:val="ConsPlusNormal"/>
        <w:ind w:firstLine="284"/>
        <w:rPr>
          <w:rFonts w:ascii="Times New Roman" w:hAnsi="Times New Roman" w:cs="Times New Roman"/>
          <w:sz w:val="28"/>
          <w:szCs w:val="28"/>
        </w:rPr>
      </w:pPr>
    </w:p>
    <w:p w:rsidR="00047E76" w:rsidRDefault="00047E76" w:rsidP="00115597">
      <w:pPr>
        <w:jc w:val="center"/>
        <w:rPr>
          <w:sz w:val="28"/>
          <w:szCs w:val="28"/>
        </w:rPr>
      </w:pPr>
    </w:p>
    <w:p w:rsidR="00047E76" w:rsidRDefault="00047E76" w:rsidP="00115597">
      <w:pPr>
        <w:jc w:val="center"/>
        <w:rPr>
          <w:sz w:val="28"/>
          <w:szCs w:val="28"/>
        </w:rPr>
      </w:pPr>
    </w:p>
    <w:p w:rsidR="00047E76" w:rsidRDefault="00047E76" w:rsidP="00115597">
      <w:pPr>
        <w:jc w:val="center"/>
        <w:rPr>
          <w:sz w:val="28"/>
          <w:szCs w:val="28"/>
        </w:rPr>
      </w:pPr>
    </w:p>
    <w:p w:rsidR="00047E76" w:rsidRDefault="00047E76" w:rsidP="00115597">
      <w:pPr>
        <w:jc w:val="center"/>
        <w:rPr>
          <w:sz w:val="28"/>
          <w:szCs w:val="28"/>
        </w:rPr>
      </w:pPr>
    </w:p>
    <w:p w:rsidR="00047E76" w:rsidRDefault="00047E76" w:rsidP="00115597">
      <w:pPr>
        <w:jc w:val="center"/>
        <w:rPr>
          <w:sz w:val="28"/>
          <w:szCs w:val="28"/>
        </w:rPr>
      </w:pPr>
    </w:p>
    <w:p w:rsidR="00047E76" w:rsidRDefault="00047E76" w:rsidP="00AB1228">
      <w:pPr>
        <w:rPr>
          <w:sz w:val="28"/>
          <w:szCs w:val="28"/>
        </w:rPr>
      </w:pPr>
    </w:p>
    <w:p w:rsidR="00AB1228" w:rsidRDefault="00AB1228" w:rsidP="00AB1228">
      <w:pPr>
        <w:rPr>
          <w:sz w:val="28"/>
          <w:szCs w:val="28"/>
        </w:rPr>
      </w:pPr>
    </w:p>
    <w:p w:rsidR="00115597" w:rsidRDefault="00115597" w:rsidP="00115597">
      <w:pPr>
        <w:jc w:val="center"/>
        <w:rPr>
          <w:sz w:val="28"/>
          <w:szCs w:val="28"/>
        </w:rPr>
      </w:pPr>
      <w:r w:rsidRPr="001D77CA">
        <w:rPr>
          <w:sz w:val="28"/>
          <w:szCs w:val="28"/>
        </w:rPr>
        <w:t>Заключение</w:t>
      </w:r>
    </w:p>
    <w:p w:rsidR="00115597" w:rsidRDefault="00115597" w:rsidP="00115597">
      <w:pPr>
        <w:jc w:val="center"/>
        <w:rPr>
          <w:sz w:val="28"/>
          <w:szCs w:val="28"/>
        </w:rPr>
      </w:pPr>
    </w:p>
    <w:p w:rsidR="00115597" w:rsidRPr="001D77CA" w:rsidRDefault="00115597" w:rsidP="00115597">
      <w:pPr>
        <w:spacing w:line="360" w:lineRule="auto"/>
        <w:ind w:firstLine="567"/>
        <w:rPr>
          <w:sz w:val="28"/>
          <w:szCs w:val="28"/>
        </w:rPr>
      </w:pPr>
      <w:r w:rsidRPr="001D77CA">
        <w:rPr>
          <w:sz w:val="28"/>
          <w:szCs w:val="28"/>
        </w:rPr>
        <w:t>Налоговый контроль представляет собой вид деятельности уполномоченных органов по вопросу соблюдения и исполнения требований законодательства в области исчисл</w:t>
      </w:r>
      <w:r>
        <w:rPr>
          <w:sz w:val="28"/>
          <w:szCs w:val="28"/>
        </w:rPr>
        <w:t>ения и уплаты налогов и сборов.</w:t>
      </w:r>
    </w:p>
    <w:p w:rsidR="00115597" w:rsidRDefault="00115597" w:rsidP="00115597">
      <w:pPr>
        <w:spacing w:line="360" w:lineRule="auto"/>
        <w:ind w:firstLine="567"/>
        <w:rPr>
          <w:sz w:val="28"/>
          <w:szCs w:val="28"/>
        </w:rPr>
      </w:pPr>
      <w:r w:rsidRPr="001D77CA">
        <w:rPr>
          <w:sz w:val="28"/>
          <w:szCs w:val="28"/>
        </w:rPr>
        <w:t>Среди форм налогового контроля налоговые проверки занимают основное место, поскольку являются наиболее эффективными и значимыми.</w:t>
      </w:r>
    </w:p>
    <w:p w:rsidR="00115597" w:rsidRDefault="00115597" w:rsidP="00115597">
      <w:pPr>
        <w:spacing w:line="360" w:lineRule="auto"/>
        <w:ind w:firstLine="567"/>
        <w:rPr>
          <w:sz w:val="28"/>
          <w:szCs w:val="28"/>
        </w:rPr>
      </w:pPr>
      <w:r w:rsidRPr="001D77CA">
        <w:rPr>
          <w:sz w:val="28"/>
          <w:szCs w:val="28"/>
        </w:rPr>
        <w:t>Налоговая проверка, на мой взгляд, направлена не только на установление фактов нарушения законодательства о налогах и сборах, в результате которых государством недополучены суммы причитающихся к уплате налогов и сборов, но и на предупреждение нежелательных последствий несоблюдения налогового законодательства.</w:t>
      </w:r>
    </w:p>
    <w:p w:rsidR="00115597" w:rsidRDefault="00115597" w:rsidP="00115597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Изучив камеральные и выездные налоговые проверки, можно сделать вывод о том, что они имеют существенные отличия, и,что выездная проверка наиболее серьезная форма контроля.</w:t>
      </w:r>
    </w:p>
    <w:p w:rsidR="00115597" w:rsidRPr="001D77CA" w:rsidRDefault="00115597" w:rsidP="00115597">
      <w:pPr>
        <w:spacing w:line="360" w:lineRule="auto"/>
        <w:ind w:firstLine="567"/>
        <w:rPr>
          <w:sz w:val="28"/>
          <w:szCs w:val="28"/>
        </w:rPr>
      </w:pPr>
      <w:r w:rsidRPr="001D77CA">
        <w:rPr>
          <w:sz w:val="28"/>
          <w:szCs w:val="28"/>
        </w:rPr>
        <w:t xml:space="preserve">Камеральная не оформляется никаким документов, </w:t>
      </w:r>
      <w:r>
        <w:rPr>
          <w:sz w:val="28"/>
          <w:szCs w:val="28"/>
        </w:rPr>
        <w:t xml:space="preserve">а при выездной </w:t>
      </w:r>
      <w:r w:rsidRPr="001D77CA">
        <w:rPr>
          <w:sz w:val="28"/>
          <w:szCs w:val="28"/>
        </w:rPr>
        <w:t xml:space="preserve">выносится решение о ее проведении. </w:t>
      </w:r>
    </w:p>
    <w:p w:rsidR="00115597" w:rsidRPr="001D77CA" w:rsidRDefault="00115597" w:rsidP="00115597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Она проводит</w:t>
      </w:r>
      <w:r w:rsidRPr="001D77CA">
        <w:rPr>
          <w:sz w:val="28"/>
          <w:szCs w:val="28"/>
        </w:rPr>
        <w:t>ся в офисе организации, и только в случае если офиса нет, по заявлению организации или ИП - в здании инспекции.</w:t>
      </w:r>
    </w:p>
    <w:p w:rsidR="00115597" w:rsidRDefault="00115597" w:rsidP="00115597">
      <w:pPr>
        <w:spacing w:line="360" w:lineRule="auto"/>
        <w:ind w:firstLine="567"/>
        <w:rPr>
          <w:sz w:val="28"/>
          <w:szCs w:val="28"/>
        </w:rPr>
      </w:pPr>
      <w:r w:rsidRPr="001D77CA">
        <w:rPr>
          <w:sz w:val="28"/>
          <w:szCs w:val="28"/>
        </w:rPr>
        <w:t>По требованию налоговой при выездной - предоставляются все документы, а при камеральной – только пояснения и если организация захочет (это право, а не обязанность) то и документы, подтверждающие расхождения.</w:t>
      </w:r>
    </w:p>
    <w:p w:rsidR="00115597" w:rsidRPr="00E753B4" w:rsidRDefault="00115597" w:rsidP="00115597">
      <w:pPr>
        <w:spacing w:line="360" w:lineRule="auto"/>
        <w:ind w:firstLine="567"/>
        <w:rPr>
          <w:sz w:val="28"/>
          <w:szCs w:val="28"/>
        </w:rPr>
      </w:pPr>
      <w:r w:rsidRPr="00E753B4">
        <w:rPr>
          <w:sz w:val="28"/>
          <w:szCs w:val="28"/>
        </w:rPr>
        <w:t>Как уже отмечалось ранее, субъекты налогообложения обязаны вносить налоговые платежи в установленных размерах и в определенные сроки в бюджет РФ. Но в нашей стране на данном этапе реформирования государственного устройства и налоговой системы в частности исполнение этой обязанности пока оставляет желать лучшего. Причем уклонение от уплаты налогов осуществляется законными и незаконными методами, что свидетельствует о несовершенст</w:t>
      </w:r>
      <w:r>
        <w:rPr>
          <w:sz w:val="28"/>
          <w:szCs w:val="28"/>
        </w:rPr>
        <w:t>ве налогового законодательства.</w:t>
      </w:r>
    </w:p>
    <w:p w:rsidR="00115597" w:rsidRDefault="00115597" w:rsidP="00115597">
      <w:pPr>
        <w:spacing w:line="360" w:lineRule="auto"/>
        <w:ind w:firstLine="567"/>
        <w:rPr>
          <w:sz w:val="28"/>
          <w:szCs w:val="28"/>
        </w:rPr>
      </w:pPr>
      <w:r w:rsidRPr="00E753B4">
        <w:rPr>
          <w:sz w:val="28"/>
          <w:szCs w:val="28"/>
        </w:rPr>
        <w:t>Таким образом, сейчас в первую очередь необходимо совершенствовать законодательную базу, регулирующую организацию и осуществление налогового контроля. При этом надо взять самое лучшее и подходящее для наших условий из зарубежного опыта в этой области.</w:t>
      </w:r>
    </w:p>
    <w:p w:rsidR="00115597" w:rsidRDefault="00115597" w:rsidP="00115597">
      <w:pPr>
        <w:rPr>
          <w:sz w:val="28"/>
          <w:szCs w:val="28"/>
        </w:rPr>
      </w:pPr>
    </w:p>
    <w:p w:rsidR="00115597" w:rsidRDefault="00115597" w:rsidP="00115597">
      <w:pPr>
        <w:rPr>
          <w:sz w:val="28"/>
          <w:szCs w:val="28"/>
        </w:rPr>
      </w:pPr>
    </w:p>
    <w:p w:rsidR="00115597" w:rsidRDefault="00115597" w:rsidP="00115597">
      <w:pPr>
        <w:rPr>
          <w:sz w:val="28"/>
          <w:szCs w:val="28"/>
        </w:rPr>
      </w:pPr>
    </w:p>
    <w:p w:rsidR="00115597" w:rsidRDefault="00115597" w:rsidP="00115597">
      <w:pPr>
        <w:rPr>
          <w:sz w:val="28"/>
          <w:szCs w:val="28"/>
        </w:rPr>
      </w:pPr>
    </w:p>
    <w:p w:rsidR="00115597" w:rsidRDefault="00115597" w:rsidP="00115597">
      <w:pPr>
        <w:rPr>
          <w:sz w:val="28"/>
          <w:szCs w:val="28"/>
        </w:rPr>
      </w:pPr>
    </w:p>
    <w:p w:rsidR="00115597" w:rsidRDefault="00115597" w:rsidP="00115597">
      <w:pPr>
        <w:rPr>
          <w:sz w:val="28"/>
          <w:szCs w:val="28"/>
        </w:rPr>
      </w:pPr>
    </w:p>
    <w:p w:rsidR="00115597" w:rsidRDefault="00115597" w:rsidP="00115597">
      <w:pPr>
        <w:rPr>
          <w:sz w:val="28"/>
          <w:szCs w:val="28"/>
        </w:rPr>
      </w:pPr>
    </w:p>
    <w:p w:rsidR="00115597" w:rsidRDefault="00115597" w:rsidP="00115597">
      <w:pPr>
        <w:rPr>
          <w:sz w:val="28"/>
          <w:szCs w:val="28"/>
        </w:rPr>
      </w:pPr>
    </w:p>
    <w:p w:rsidR="00115597" w:rsidRDefault="00115597" w:rsidP="00115597">
      <w:pPr>
        <w:rPr>
          <w:sz w:val="28"/>
          <w:szCs w:val="28"/>
        </w:rPr>
      </w:pPr>
    </w:p>
    <w:p w:rsidR="00115597" w:rsidRDefault="00115597" w:rsidP="00115597">
      <w:pPr>
        <w:rPr>
          <w:sz w:val="28"/>
          <w:szCs w:val="28"/>
        </w:rPr>
      </w:pPr>
    </w:p>
    <w:p w:rsidR="00115597" w:rsidRDefault="00115597" w:rsidP="00115597">
      <w:pPr>
        <w:rPr>
          <w:sz w:val="28"/>
          <w:szCs w:val="28"/>
        </w:rPr>
      </w:pPr>
    </w:p>
    <w:p w:rsidR="00115597" w:rsidRDefault="00115597" w:rsidP="00115597">
      <w:pPr>
        <w:rPr>
          <w:sz w:val="28"/>
          <w:szCs w:val="28"/>
        </w:rPr>
      </w:pPr>
    </w:p>
    <w:p w:rsidR="00115597" w:rsidRDefault="00115597" w:rsidP="00115597">
      <w:pPr>
        <w:rPr>
          <w:sz w:val="28"/>
          <w:szCs w:val="28"/>
        </w:rPr>
      </w:pPr>
    </w:p>
    <w:p w:rsidR="00115597" w:rsidRDefault="00115597" w:rsidP="00115597">
      <w:pPr>
        <w:rPr>
          <w:sz w:val="28"/>
          <w:szCs w:val="28"/>
        </w:rPr>
      </w:pPr>
    </w:p>
    <w:p w:rsidR="00115597" w:rsidRDefault="00115597" w:rsidP="00115597">
      <w:pPr>
        <w:rPr>
          <w:sz w:val="28"/>
          <w:szCs w:val="28"/>
        </w:rPr>
      </w:pPr>
    </w:p>
    <w:p w:rsidR="00115597" w:rsidRDefault="00115597" w:rsidP="00115597">
      <w:pPr>
        <w:rPr>
          <w:sz w:val="28"/>
          <w:szCs w:val="28"/>
        </w:rPr>
      </w:pPr>
    </w:p>
    <w:p w:rsidR="00115597" w:rsidRDefault="00115597" w:rsidP="00115597">
      <w:pPr>
        <w:rPr>
          <w:sz w:val="28"/>
          <w:szCs w:val="28"/>
        </w:rPr>
      </w:pPr>
    </w:p>
    <w:p w:rsidR="00115597" w:rsidRDefault="00115597" w:rsidP="00115597">
      <w:pPr>
        <w:rPr>
          <w:sz w:val="28"/>
          <w:szCs w:val="28"/>
        </w:rPr>
      </w:pPr>
    </w:p>
    <w:p w:rsidR="00115597" w:rsidRDefault="00115597" w:rsidP="00115597">
      <w:pPr>
        <w:rPr>
          <w:sz w:val="28"/>
          <w:szCs w:val="28"/>
        </w:rPr>
      </w:pPr>
    </w:p>
    <w:p w:rsidR="00115597" w:rsidRDefault="00115597" w:rsidP="00115597">
      <w:pPr>
        <w:rPr>
          <w:sz w:val="28"/>
          <w:szCs w:val="28"/>
        </w:rPr>
      </w:pPr>
    </w:p>
    <w:p w:rsidR="00115597" w:rsidRDefault="00115597" w:rsidP="00115597">
      <w:pPr>
        <w:rPr>
          <w:sz w:val="28"/>
          <w:szCs w:val="28"/>
        </w:rPr>
      </w:pPr>
    </w:p>
    <w:p w:rsidR="00115597" w:rsidRDefault="00115597" w:rsidP="00115597">
      <w:pPr>
        <w:rPr>
          <w:sz w:val="28"/>
          <w:szCs w:val="28"/>
        </w:rPr>
      </w:pPr>
    </w:p>
    <w:p w:rsidR="00115597" w:rsidRDefault="00115597" w:rsidP="00115597">
      <w:pPr>
        <w:rPr>
          <w:sz w:val="28"/>
          <w:szCs w:val="28"/>
        </w:rPr>
      </w:pPr>
    </w:p>
    <w:p w:rsidR="00115597" w:rsidRDefault="00115597" w:rsidP="00115597">
      <w:pPr>
        <w:rPr>
          <w:sz w:val="28"/>
          <w:szCs w:val="28"/>
        </w:rPr>
      </w:pPr>
    </w:p>
    <w:p w:rsidR="00115597" w:rsidRDefault="00115597" w:rsidP="00115597">
      <w:pPr>
        <w:rPr>
          <w:sz w:val="28"/>
          <w:szCs w:val="28"/>
        </w:rPr>
      </w:pPr>
    </w:p>
    <w:p w:rsidR="00115597" w:rsidRDefault="00115597" w:rsidP="00115597">
      <w:pPr>
        <w:rPr>
          <w:sz w:val="28"/>
          <w:szCs w:val="28"/>
        </w:rPr>
      </w:pPr>
    </w:p>
    <w:p w:rsidR="00115597" w:rsidRDefault="00115597" w:rsidP="00115597">
      <w:pPr>
        <w:rPr>
          <w:sz w:val="28"/>
          <w:szCs w:val="28"/>
        </w:rPr>
      </w:pPr>
    </w:p>
    <w:p w:rsidR="00115597" w:rsidRDefault="00115597" w:rsidP="00115597">
      <w:pPr>
        <w:rPr>
          <w:sz w:val="28"/>
          <w:szCs w:val="28"/>
        </w:rPr>
      </w:pPr>
    </w:p>
    <w:p w:rsidR="00115597" w:rsidRDefault="00115597" w:rsidP="00115597">
      <w:pPr>
        <w:rPr>
          <w:sz w:val="28"/>
          <w:szCs w:val="28"/>
        </w:rPr>
      </w:pPr>
    </w:p>
    <w:p w:rsidR="00115597" w:rsidRDefault="00115597" w:rsidP="00115597">
      <w:pPr>
        <w:rPr>
          <w:sz w:val="28"/>
          <w:szCs w:val="28"/>
        </w:rPr>
      </w:pPr>
    </w:p>
    <w:p w:rsidR="00115597" w:rsidRDefault="00115597" w:rsidP="00115597">
      <w:pPr>
        <w:rPr>
          <w:sz w:val="28"/>
          <w:szCs w:val="28"/>
        </w:rPr>
      </w:pPr>
    </w:p>
    <w:p w:rsidR="00115597" w:rsidRDefault="00115597" w:rsidP="00115597">
      <w:pPr>
        <w:rPr>
          <w:sz w:val="28"/>
          <w:szCs w:val="28"/>
        </w:rPr>
      </w:pPr>
    </w:p>
    <w:p w:rsidR="00115597" w:rsidRDefault="00115597" w:rsidP="00115597">
      <w:pPr>
        <w:rPr>
          <w:sz w:val="28"/>
          <w:szCs w:val="28"/>
        </w:rPr>
      </w:pPr>
    </w:p>
    <w:p w:rsidR="00115597" w:rsidRDefault="00115597" w:rsidP="00115597">
      <w:pPr>
        <w:rPr>
          <w:sz w:val="28"/>
          <w:szCs w:val="28"/>
        </w:rPr>
      </w:pPr>
    </w:p>
    <w:p w:rsidR="00115597" w:rsidRDefault="00115597" w:rsidP="00115597">
      <w:pPr>
        <w:rPr>
          <w:sz w:val="28"/>
          <w:szCs w:val="28"/>
        </w:rPr>
      </w:pPr>
    </w:p>
    <w:p w:rsidR="00115597" w:rsidRDefault="00115597" w:rsidP="00115597">
      <w:pPr>
        <w:rPr>
          <w:sz w:val="28"/>
          <w:szCs w:val="28"/>
        </w:rPr>
      </w:pPr>
    </w:p>
    <w:p w:rsidR="00115597" w:rsidRDefault="00115597" w:rsidP="00115597">
      <w:pPr>
        <w:rPr>
          <w:sz w:val="28"/>
          <w:szCs w:val="28"/>
        </w:rPr>
      </w:pPr>
    </w:p>
    <w:p w:rsidR="00AB1228" w:rsidRDefault="00AB1228" w:rsidP="00115597">
      <w:pPr>
        <w:rPr>
          <w:sz w:val="28"/>
          <w:szCs w:val="28"/>
        </w:rPr>
      </w:pPr>
    </w:p>
    <w:p w:rsidR="00115597" w:rsidRDefault="00115597" w:rsidP="00115597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</w:t>
      </w:r>
    </w:p>
    <w:p w:rsidR="00115597" w:rsidRDefault="00115597" w:rsidP="00115597">
      <w:pPr>
        <w:jc w:val="center"/>
        <w:rPr>
          <w:sz w:val="28"/>
          <w:szCs w:val="28"/>
        </w:rPr>
      </w:pPr>
    </w:p>
    <w:p w:rsidR="00115597" w:rsidRPr="000B78EF" w:rsidRDefault="00115597" w:rsidP="00115597">
      <w:pPr>
        <w:pStyle w:val="a7"/>
        <w:numPr>
          <w:ilvl w:val="0"/>
          <w:numId w:val="4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Журналы «Главная книга» 2013</w:t>
      </w:r>
      <w:r w:rsidRPr="000B78EF">
        <w:rPr>
          <w:sz w:val="28"/>
          <w:szCs w:val="28"/>
        </w:rPr>
        <w:t xml:space="preserve"> г.</w:t>
      </w:r>
    </w:p>
    <w:p w:rsidR="00115597" w:rsidRPr="000B78EF" w:rsidRDefault="00115597" w:rsidP="00115597">
      <w:pPr>
        <w:pStyle w:val="a7"/>
        <w:numPr>
          <w:ilvl w:val="0"/>
          <w:numId w:val="44"/>
        </w:numPr>
        <w:spacing w:line="360" w:lineRule="auto"/>
        <w:rPr>
          <w:sz w:val="28"/>
          <w:szCs w:val="28"/>
        </w:rPr>
      </w:pPr>
      <w:r w:rsidRPr="000B78EF">
        <w:rPr>
          <w:sz w:val="28"/>
          <w:szCs w:val="28"/>
        </w:rPr>
        <w:t>Журналы «Налоговый вестник» 2015 г.</w:t>
      </w:r>
    </w:p>
    <w:p w:rsidR="00115597" w:rsidRDefault="00115597" w:rsidP="00115597">
      <w:pPr>
        <w:spacing w:line="360" w:lineRule="auto"/>
        <w:ind w:left="-142" w:firstLine="218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B78EF">
        <w:rPr>
          <w:sz w:val="28"/>
          <w:szCs w:val="28"/>
        </w:rPr>
        <w:t>Налоговый кодекс РФ</w:t>
      </w:r>
    </w:p>
    <w:p w:rsidR="00115597" w:rsidRPr="000B78EF" w:rsidRDefault="00115597" w:rsidP="00115597">
      <w:pPr>
        <w:spacing w:line="360" w:lineRule="auto"/>
        <w:ind w:left="-142" w:firstLine="218"/>
        <w:rPr>
          <w:sz w:val="28"/>
          <w:szCs w:val="28"/>
        </w:rPr>
      </w:pPr>
      <w:r>
        <w:rPr>
          <w:sz w:val="28"/>
          <w:szCs w:val="28"/>
        </w:rPr>
        <w:t>4. Блог про налоги</w:t>
      </w:r>
      <w:r w:rsidRPr="00151962">
        <w:t xml:space="preserve"> [</w:t>
      </w:r>
      <w:r w:rsidRPr="00151962">
        <w:rPr>
          <w:sz w:val="28"/>
          <w:szCs w:val="28"/>
        </w:rPr>
        <w:t>Электронный ресурс] – Режим доступа</w:t>
      </w:r>
      <w:r>
        <w:rPr>
          <w:sz w:val="28"/>
          <w:szCs w:val="28"/>
        </w:rPr>
        <w:t xml:space="preserve"> http://blogfiscal.ru/ </w:t>
      </w:r>
    </w:p>
    <w:p w:rsidR="00115597" w:rsidRPr="000B78EF" w:rsidRDefault="00115597" w:rsidP="00115597">
      <w:pPr>
        <w:spacing w:line="360" w:lineRule="auto"/>
        <w:ind w:left="-142" w:firstLine="218"/>
        <w:rPr>
          <w:sz w:val="28"/>
          <w:szCs w:val="28"/>
        </w:rPr>
      </w:pPr>
      <w:r>
        <w:rPr>
          <w:sz w:val="28"/>
          <w:szCs w:val="28"/>
        </w:rPr>
        <w:t>5.</w:t>
      </w:r>
      <w:r w:rsidRPr="00151962">
        <w:t xml:space="preserve"> </w:t>
      </w:r>
      <w:r w:rsidRPr="00151962">
        <w:rPr>
          <w:sz w:val="28"/>
          <w:szCs w:val="28"/>
        </w:rPr>
        <w:t>Кодексы и Законы Российской Федерации</w:t>
      </w:r>
      <w:r w:rsidRPr="00151962">
        <w:t xml:space="preserve"> [Э</w:t>
      </w:r>
      <w:r w:rsidRPr="00151962">
        <w:rPr>
          <w:sz w:val="28"/>
          <w:szCs w:val="28"/>
        </w:rPr>
        <w:t>лектронный ресурс] – Режим доступа</w:t>
      </w:r>
      <w:r>
        <w:rPr>
          <w:sz w:val="28"/>
          <w:szCs w:val="28"/>
        </w:rPr>
        <w:t xml:space="preserve"> </w:t>
      </w:r>
      <w:r w:rsidRPr="000B78EF">
        <w:rPr>
          <w:sz w:val="28"/>
          <w:szCs w:val="28"/>
        </w:rPr>
        <w:t>h</w:t>
      </w:r>
      <w:r>
        <w:rPr>
          <w:sz w:val="28"/>
          <w:szCs w:val="28"/>
        </w:rPr>
        <w:t xml:space="preserve">ttp://www.zakonrf.info/ </w:t>
      </w:r>
    </w:p>
    <w:p w:rsidR="00115597" w:rsidRDefault="00115597" w:rsidP="00115597">
      <w:pPr>
        <w:spacing w:before="100" w:beforeAutospacing="1" w:after="100" w:afterAutospacing="1" w:line="360" w:lineRule="auto"/>
        <w:jc w:val="both"/>
        <w:rPr>
          <w:iCs/>
          <w:sz w:val="28"/>
          <w:szCs w:val="28"/>
        </w:rPr>
      </w:pPr>
    </w:p>
    <w:p w:rsidR="00115597" w:rsidRDefault="00115597" w:rsidP="00115597">
      <w:pPr>
        <w:spacing w:before="100" w:beforeAutospacing="1" w:after="100" w:afterAutospacing="1" w:line="360" w:lineRule="auto"/>
        <w:jc w:val="both"/>
        <w:rPr>
          <w:iCs/>
          <w:sz w:val="28"/>
          <w:szCs w:val="28"/>
        </w:rPr>
      </w:pPr>
    </w:p>
    <w:p w:rsidR="00115597" w:rsidRDefault="00115597" w:rsidP="00115597">
      <w:pPr>
        <w:spacing w:before="100" w:beforeAutospacing="1" w:after="100" w:afterAutospacing="1" w:line="360" w:lineRule="auto"/>
        <w:jc w:val="both"/>
        <w:rPr>
          <w:iCs/>
          <w:sz w:val="28"/>
          <w:szCs w:val="28"/>
        </w:rPr>
      </w:pPr>
    </w:p>
    <w:p w:rsidR="00115597" w:rsidRDefault="00115597" w:rsidP="00115597">
      <w:pPr>
        <w:spacing w:before="100" w:beforeAutospacing="1" w:after="100" w:afterAutospacing="1" w:line="360" w:lineRule="auto"/>
        <w:jc w:val="both"/>
        <w:rPr>
          <w:iCs/>
          <w:sz w:val="28"/>
          <w:szCs w:val="28"/>
        </w:rPr>
      </w:pPr>
    </w:p>
    <w:p w:rsidR="00115597" w:rsidRDefault="00115597" w:rsidP="00115597">
      <w:pPr>
        <w:spacing w:before="100" w:beforeAutospacing="1" w:after="100" w:afterAutospacing="1" w:line="360" w:lineRule="auto"/>
        <w:jc w:val="both"/>
        <w:rPr>
          <w:iCs/>
          <w:sz w:val="28"/>
          <w:szCs w:val="28"/>
        </w:rPr>
      </w:pPr>
    </w:p>
    <w:p w:rsidR="00115597" w:rsidRDefault="00115597" w:rsidP="00115597">
      <w:pPr>
        <w:spacing w:before="100" w:beforeAutospacing="1" w:after="100" w:afterAutospacing="1" w:line="360" w:lineRule="auto"/>
        <w:jc w:val="both"/>
        <w:rPr>
          <w:iCs/>
          <w:sz w:val="28"/>
          <w:szCs w:val="28"/>
        </w:rPr>
      </w:pPr>
    </w:p>
    <w:p w:rsidR="00115597" w:rsidRDefault="00115597" w:rsidP="00115597">
      <w:pPr>
        <w:spacing w:before="100" w:beforeAutospacing="1" w:after="100" w:afterAutospacing="1" w:line="360" w:lineRule="auto"/>
        <w:jc w:val="both"/>
        <w:rPr>
          <w:iCs/>
          <w:sz w:val="28"/>
          <w:szCs w:val="28"/>
        </w:rPr>
      </w:pPr>
    </w:p>
    <w:p w:rsidR="00115597" w:rsidRDefault="00115597" w:rsidP="00115597">
      <w:pPr>
        <w:spacing w:before="100" w:beforeAutospacing="1" w:after="100" w:afterAutospacing="1" w:line="360" w:lineRule="auto"/>
        <w:jc w:val="both"/>
        <w:rPr>
          <w:iCs/>
          <w:sz w:val="28"/>
          <w:szCs w:val="28"/>
        </w:rPr>
      </w:pPr>
    </w:p>
    <w:p w:rsidR="00115597" w:rsidRDefault="00115597" w:rsidP="00115597">
      <w:pPr>
        <w:spacing w:before="100" w:beforeAutospacing="1" w:after="100" w:afterAutospacing="1" w:line="360" w:lineRule="auto"/>
        <w:jc w:val="both"/>
        <w:rPr>
          <w:iCs/>
          <w:sz w:val="28"/>
          <w:szCs w:val="28"/>
        </w:rPr>
      </w:pPr>
    </w:p>
    <w:p w:rsidR="00115597" w:rsidRDefault="00115597" w:rsidP="00115597">
      <w:pPr>
        <w:spacing w:before="100" w:beforeAutospacing="1" w:after="100" w:afterAutospacing="1" w:line="360" w:lineRule="auto"/>
        <w:jc w:val="both"/>
        <w:rPr>
          <w:iCs/>
          <w:sz w:val="28"/>
          <w:szCs w:val="28"/>
        </w:rPr>
      </w:pPr>
    </w:p>
    <w:p w:rsidR="00115597" w:rsidRPr="00447E5C" w:rsidRDefault="00115597" w:rsidP="00115597">
      <w:pPr>
        <w:spacing w:before="100" w:beforeAutospacing="1" w:after="100" w:afterAutospacing="1" w:line="360" w:lineRule="auto"/>
        <w:jc w:val="both"/>
        <w:rPr>
          <w:iCs/>
          <w:sz w:val="28"/>
          <w:szCs w:val="28"/>
        </w:rPr>
      </w:pPr>
    </w:p>
    <w:sectPr w:rsidR="00115597" w:rsidRPr="00447E5C" w:rsidSect="00AB1228">
      <w:footerReference w:type="default" r:id="rId2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75E" w:rsidRDefault="004A775E" w:rsidP="00824799">
      <w:r>
        <w:separator/>
      </w:r>
    </w:p>
  </w:endnote>
  <w:endnote w:type="continuationSeparator" w:id="0">
    <w:p w:rsidR="004A775E" w:rsidRDefault="004A775E" w:rsidP="00824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228" w:rsidRDefault="00AB1228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2713F4">
      <w:rPr>
        <w:noProof/>
      </w:rPr>
      <w:t>2</w:t>
    </w:r>
    <w:r>
      <w:fldChar w:fldCharType="end"/>
    </w:r>
  </w:p>
  <w:p w:rsidR="00AB1228" w:rsidRDefault="00AB122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75E" w:rsidRDefault="004A775E" w:rsidP="00824799">
      <w:r>
        <w:separator/>
      </w:r>
    </w:p>
  </w:footnote>
  <w:footnote w:type="continuationSeparator" w:id="0">
    <w:p w:rsidR="004A775E" w:rsidRDefault="004A775E" w:rsidP="00824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0203"/>
    <w:multiLevelType w:val="multilevel"/>
    <w:tmpl w:val="D3A60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00659A"/>
    <w:multiLevelType w:val="multilevel"/>
    <w:tmpl w:val="00AAD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B675C0"/>
    <w:multiLevelType w:val="hybridMultilevel"/>
    <w:tmpl w:val="402C23D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A5B7AB7"/>
    <w:multiLevelType w:val="multilevel"/>
    <w:tmpl w:val="3FA85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0E1580"/>
    <w:multiLevelType w:val="hybridMultilevel"/>
    <w:tmpl w:val="27D21D6E"/>
    <w:lvl w:ilvl="0" w:tplc="C93CBC38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101403A9"/>
    <w:multiLevelType w:val="multilevel"/>
    <w:tmpl w:val="559CD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EB4B89"/>
    <w:multiLevelType w:val="multilevel"/>
    <w:tmpl w:val="2D0C7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FF3BB6"/>
    <w:multiLevelType w:val="hybridMultilevel"/>
    <w:tmpl w:val="0A1408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D06131E"/>
    <w:multiLevelType w:val="hybridMultilevel"/>
    <w:tmpl w:val="2F5E81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E83D91"/>
    <w:multiLevelType w:val="multilevel"/>
    <w:tmpl w:val="5E92A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C12E78"/>
    <w:multiLevelType w:val="hybridMultilevel"/>
    <w:tmpl w:val="D354D5A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26F24302"/>
    <w:multiLevelType w:val="hybridMultilevel"/>
    <w:tmpl w:val="E84E7E9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29B94E1F"/>
    <w:multiLevelType w:val="multilevel"/>
    <w:tmpl w:val="81FCF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FC526E"/>
    <w:multiLevelType w:val="multilevel"/>
    <w:tmpl w:val="04EC2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A8235C"/>
    <w:multiLevelType w:val="hybridMultilevel"/>
    <w:tmpl w:val="8690E44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2DD91C01"/>
    <w:multiLevelType w:val="hybridMultilevel"/>
    <w:tmpl w:val="186C47C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2E343177"/>
    <w:multiLevelType w:val="hybridMultilevel"/>
    <w:tmpl w:val="1916E342"/>
    <w:lvl w:ilvl="0" w:tplc="1B34E40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3F029D4"/>
    <w:multiLevelType w:val="multilevel"/>
    <w:tmpl w:val="D12E4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2F11D5"/>
    <w:multiLevelType w:val="hybridMultilevel"/>
    <w:tmpl w:val="96AEF7E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9">
    <w:nsid w:val="3F125DE5"/>
    <w:multiLevelType w:val="multilevel"/>
    <w:tmpl w:val="A3C8C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6835F5"/>
    <w:multiLevelType w:val="multilevel"/>
    <w:tmpl w:val="47FE4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866581"/>
    <w:multiLevelType w:val="hybridMultilevel"/>
    <w:tmpl w:val="B97A02B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42B13E76"/>
    <w:multiLevelType w:val="hybridMultilevel"/>
    <w:tmpl w:val="C14E5FCA"/>
    <w:lvl w:ilvl="0" w:tplc="39CCB04C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4410688C"/>
    <w:multiLevelType w:val="hybridMultilevel"/>
    <w:tmpl w:val="0BB4753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45406D09"/>
    <w:multiLevelType w:val="multilevel"/>
    <w:tmpl w:val="602CF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367B72"/>
    <w:multiLevelType w:val="multilevel"/>
    <w:tmpl w:val="6B1EEE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26">
    <w:nsid w:val="4B5F2F35"/>
    <w:multiLevelType w:val="multilevel"/>
    <w:tmpl w:val="9EACC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BCE54AE"/>
    <w:multiLevelType w:val="multilevel"/>
    <w:tmpl w:val="3BE2B15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5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8">
    <w:nsid w:val="4FCD3F5D"/>
    <w:multiLevelType w:val="hybridMultilevel"/>
    <w:tmpl w:val="AD46C2C4"/>
    <w:lvl w:ilvl="0" w:tplc="31C265B0">
      <w:start w:val="1"/>
      <w:numFmt w:val="decimal"/>
      <w:lvlText w:val="%1)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0284997"/>
    <w:multiLevelType w:val="hybridMultilevel"/>
    <w:tmpl w:val="C6D20FD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55490C8A"/>
    <w:multiLevelType w:val="multilevel"/>
    <w:tmpl w:val="81B45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58F1724"/>
    <w:multiLevelType w:val="hybridMultilevel"/>
    <w:tmpl w:val="DCECCDC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55E03984"/>
    <w:multiLevelType w:val="multilevel"/>
    <w:tmpl w:val="79B8E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A81E78"/>
    <w:multiLevelType w:val="multilevel"/>
    <w:tmpl w:val="3D58A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ABD4D6A"/>
    <w:multiLevelType w:val="multilevel"/>
    <w:tmpl w:val="5CD48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AF94476"/>
    <w:multiLevelType w:val="hybridMultilevel"/>
    <w:tmpl w:val="69D234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F4B08A1"/>
    <w:multiLevelType w:val="hybridMultilevel"/>
    <w:tmpl w:val="C8B663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1A0593"/>
    <w:multiLevelType w:val="hybridMultilevel"/>
    <w:tmpl w:val="D07482C6"/>
    <w:lvl w:ilvl="0" w:tplc="0FF21298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>
    <w:nsid w:val="6A3E223E"/>
    <w:multiLevelType w:val="multilevel"/>
    <w:tmpl w:val="D6621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AF503BB"/>
    <w:multiLevelType w:val="multilevel"/>
    <w:tmpl w:val="7488F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AFF033C"/>
    <w:multiLevelType w:val="hybridMultilevel"/>
    <w:tmpl w:val="2DA216BA"/>
    <w:lvl w:ilvl="0" w:tplc="D372531E">
      <w:start w:val="1"/>
      <w:numFmt w:val="decimal"/>
      <w:lvlText w:val="%1)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>
    <w:nsid w:val="755E721B"/>
    <w:multiLevelType w:val="hybridMultilevel"/>
    <w:tmpl w:val="ED78B95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>
    <w:nsid w:val="75F62355"/>
    <w:multiLevelType w:val="hybridMultilevel"/>
    <w:tmpl w:val="44CA8A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>
    <w:nsid w:val="769C1461"/>
    <w:multiLevelType w:val="multilevel"/>
    <w:tmpl w:val="E1B8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72053ED"/>
    <w:multiLevelType w:val="hybridMultilevel"/>
    <w:tmpl w:val="0F3015D6"/>
    <w:lvl w:ilvl="0" w:tplc="9392B6CA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5">
    <w:nsid w:val="78496D75"/>
    <w:multiLevelType w:val="multilevel"/>
    <w:tmpl w:val="04BA8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E89277C"/>
    <w:multiLevelType w:val="hybridMultilevel"/>
    <w:tmpl w:val="E6666C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8"/>
  </w:num>
  <w:num w:numId="3">
    <w:abstractNumId w:val="42"/>
  </w:num>
  <w:num w:numId="4">
    <w:abstractNumId w:val="31"/>
  </w:num>
  <w:num w:numId="5">
    <w:abstractNumId w:val="11"/>
  </w:num>
  <w:num w:numId="6">
    <w:abstractNumId w:val="44"/>
  </w:num>
  <w:num w:numId="7">
    <w:abstractNumId w:val="8"/>
  </w:num>
  <w:num w:numId="8">
    <w:abstractNumId w:val="36"/>
  </w:num>
  <w:num w:numId="9">
    <w:abstractNumId w:val="29"/>
  </w:num>
  <w:num w:numId="10">
    <w:abstractNumId w:val="37"/>
  </w:num>
  <w:num w:numId="11">
    <w:abstractNumId w:val="23"/>
  </w:num>
  <w:num w:numId="12">
    <w:abstractNumId w:val="40"/>
  </w:num>
  <w:num w:numId="13">
    <w:abstractNumId w:val="14"/>
  </w:num>
  <w:num w:numId="14">
    <w:abstractNumId w:val="2"/>
  </w:num>
  <w:num w:numId="15">
    <w:abstractNumId w:val="22"/>
  </w:num>
  <w:num w:numId="16">
    <w:abstractNumId w:val="15"/>
  </w:num>
  <w:num w:numId="17">
    <w:abstractNumId w:val="16"/>
  </w:num>
  <w:num w:numId="18">
    <w:abstractNumId w:val="21"/>
  </w:num>
  <w:num w:numId="19">
    <w:abstractNumId w:val="28"/>
  </w:num>
  <w:num w:numId="20">
    <w:abstractNumId w:val="12"/>
  </w:num>
  <w:num w:numId="21">
    <w:abstractNumId w:val="45"/>
  </w:num>
  <w:num w:numId="22">
    <w:abstractNumId w:val="30"/>
  </w:num>
  <w:num w:numId="23">
    <w:abstractNumId w:val="33"/>
  </w:num>
  <w:num w:numId="24">
    <w:abstractNumId w:val="26"/>
  </w:num>
  <w:num w:numId="25">
    <w:abstractNumId w:val="6"/>
  </w:num>
  <w:num w:numId="26">
    <w:abstractNumId w:val="0"/>
  </w:num>
  <w:num w:numId="27">
    <w:abstractNumId w:val="43"/>
  </w:num>
  <w:num w:numId="28">
    <w:abstractNumId w:val="3"/>
  </w:num>
  <w:num w:numId="29">
    <w:abstractNumId w:val="32"/>
  </w:num>
  <w:num w:numId="30">
    <w:abstractNumId w:val="5"/>
  </w:num>
  <w:num w:numId="31">
    <w:abstractNumId w:val="19"/>
  </w:num>
  <w:num w:numId="32">
    <w:abstractNumId w:val="34"/>
  </w:num>
  <w:num w:numId="33">
    <w:abstractNumId w:val="13"/>
  </w:num>
  <w:num w:numId="34">
    <w:abstractNumId w:val="17"/>
  </w:num>
  <w:num w:numId="35">
    <w:abstractNumId w:val="38"/>
  </w:num>
  <w:num w:numId="36">
    <w:abstractNumId w:val="20"/>
  </w:num>
  <w:num w:numId="37">
    <w:abstractNumId w:val="1"/>
  </w:num>
  <w:num w:numId="38">
    <w:abstractNumId w:val="24"/>
  </w:num>
  <w:num w:numId="39">
    <w:abstractNumId w:val="9"/>
  </w:num>
  <w:num w:numId="40">
    <w:abstractNumId w:val="39"/>
  </w:num>
  <w:num w:numId="41">
    <w:abstractNumId w:val="10"/>
  </w:num>
  <w:num w:numId="42">
    <w:abstractNumId w:val="35"/>
  </w:num>
  <w:num w:numId="43">
    <w:abstractNumId w:val="7"/>
  </w:num>
  <w:num w:numId="44">
    <w:abstractNumId w:val="4"/>
  </w:num>
  <w:num w:numId="45">
    <w:abstractNumId w:val="25"/>
  </w:num>
  <w:num w:numId="46">
    <w:abstractNumId w:val="46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7244"/>
    <w:rsid w:val="00006B85"/>
    <w:rsid w:val="00023FF5"/>
    <w:rsid w:val="00037ED3"/>
    <w:rsid w:val="00047E76"/>
    <w:rsid w:val="000602C4"/>
    <w:rsid w:val="000740A5"/>
    <w:rsid w:val="000A1352"/>
    <w:rsid w:val="001047A3"/>
    <w:rsid w:val="00115597"/>
    <w:rsid w:val="00144226"/>
    <w:rsid w:val="0016309F"/>
    <w:rsid w:val="00176D8D"/>
    <w:rsid w:val="001C5959"/>
    <w:rsid w:val="001F2604"/>
    <w:rsid w:val="001F6178"/>
    <w:rsid w:val="00201555"/>
    <w:rsid w:val="00201E09"/>
    <w:rsid w:val="00215E06"/>
    <w:rsid w:val="00222F51"/>
    <w:rsid w:val="0025217A"/>
    <w:rsid w:val="002713F4"/>
    <w:rsid w:val="002E09D6"/>
    <w:rsid w:val="0030616D"/>
    <w:rsid w:val="00320CB6"/>
    <w:rsid w:val="0034400F"/>
    <w:rsid w:val="00352D46"/>
    <w:rsid w:val="00354A63"/>
    <w:rsid w:val="00355F4A"/>
    <w:rsid w:val="003810EA"/>
    <w:rsid w:val="0039064B"/>
    <w:rsid w:val="003D49BA"/>
    <w:rsid w:val="003D561B"/>
    <w:rsid w:val="00423C77"/>
    <w:rsid w:val="00425C3C"/>
    <w:rsid w:val="00433AA4"/>
    <w:rsid w:val="004614C0"/>
    <w:rsid w:val="004747B2"/>
    <w:rsid w:val="00475EC8"/>
    <w:rsid w:val="004A0E60"/>
    <w:rsid w:val="004A6C09"/>
    <w:rsid w:val="004A775E"/>
    <w:rsid w:val="004A7A2D"/>
    <w:rsid w:val="004D61FC"/>
    <w:rsid w:val="005311DB"/>
    <w:rsid w:val="005532A5"/>
    <w:rsid w:val="00556746"/>
    <w:rsid w:val="005E0D23"/>
    <w:rsid w:val="005E7244"/>
    <w:rsid w:val="005F58AC"/>
    <w:rsid w:val="00647574"/>
    <w:rsid w:val="00664B77"/>
    <w:rsid w:val="00680069"/>
    <w:rsid w:val="00692F2E"/>
    <w:rsid w:val="006A1AA4"/>
    <w:rsid w:val="00737785"/>
    <w:rsid w:val="00785BCD"/>
    <w:rsid w:val="0081023B"/>
    <w:rsid w:val="008234C3"/>
    <w:rsid w:val="00824799"/>
    <w:rsid w:val="008459A8"/>
    <w:rsid w:val="008A04D7"/>
    <w:rsid w:val="008A5217"/>
    <w:rsid w:val="008F3A86"/>
    <w:rsid w:val="0090280D"/>
    <w:rsid w:val="009243A0"/>
    <w:rsid w:val="009543EA"/>
    <w:rsid w:val="009C15D1"/>
    <w:rsid w:val="009D2413"/>
    <w:rsid w:val="009D63F9"/>
    <w:rsid w:val="009E77AC"/>
    <w:rsid w:val="00A425A7"/>
    <w:rsid w:val="00A65215"/>
    <w:rsid w:val="00A7444D"/>
    <w:rsid w:val="00A8728B"/>
    <w:rsid w:val="00AB1228"/>
    <w:rsid w:val="00AB6FB6"/>
    <w:rsid w:val="00AC50FC"/>
    <w:rsid w:val="00AE2576"/>
    <w:rsid w:val="00B61E5B"/>
    <w:rsid w:val="00B67AE5"/>
    <w:rsid w:val="00B81BB1"/>
    <w:rsid w:val="00B85415"/>
    <w:rsid w:val="00B93743"/>
    <w:rsid w:val="00BA0DB5"/>
    <w:rsid w:val="00BB551C"/>
    <w:rsid w:val="00BC5CAE"/>
    <w:rsid w:val="00BD1620"/>
    <w:rsid w:val="00C07385"/>
    <w:rsid w:val="00C228E1"/>
    <w:rsid w:val="00C323E2"/>
    <w:rsid w:val="00C43153"/>
    <w:rsid w:val="00C449A6"/>
    <w:rsid w:val="00C534D3"/>
    <w:rsid w:val="00C55C7D"/>
    <w:rsid w:val="00C64F32"/>
    <w:rsid w:val="00C94CB4"/>
    <w:rsid w:val="00CB059E"/>
    <w:rsid w:val="00CC05DF"/>
    <w:rsid w:val="00D4475F"/>
    <w:rsid w:val="00D9676B"/>
    <w:rsid w:val="00DB3CAE"/>
    <w:rsid w:val="00DF58A0"/>
    <w:rsid w:val="00E50D06"/>
    <w:rsid w:val="00E526F4"/>
    <w:rsid w:val="00E64A84"/>
    <w:rsid w:val="00EB4762"/>
    <w:rsid w:val="00ED297C"/>
    <w:rsid w:val="00EF68D2"/>
    <w:rsid w:val="00F40AB2"/>
    <w:rsid w:val="00F769DF"/>
    <w:rsid w:val="00FC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479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5E7244"/>
    <w:pPr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5E72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D297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Normal (Web)"/>
    <w:basedOn w:val="a"/>
    <w:rsid w:val="00BC5CAE"/>
    <w:pPr>
      <w:spacing w:before="100" w:beforeAutospacing="1" w:after="100" w:afterAutospacing="1"/>
    </w:pPr>
  </w:style>
  <w:style w:type="character" w:styleId="a5">
    <w:name w:val="Strong"/>
    <w:qFormat/>
    <w:rsid w:val="00BC5CAE"/>
    <w:rPr>
      <w:b/>
      <w:bCs/>
    </w:rPr>
  </w:style>
  <w:style w:type="character" w:styleId="a6">
    <w:name w:val="Emphasis"/>
    <w:qFormat/>
    <w:rsid w:val="00BC5CAE"/>
    <w:rPr>
      <w:i/>
      <w:iCs/>
    </w:rPr>
  </w:style>
  <w:style w:type="paragraph" w:styleId="a7">
    <w:name w:val="List Paragraph"/>
    <w:basedOn w:val="a"/>
    <w:uiPriority w:val="34"/>
    <w:qFormat/>
    <w:rsid w:val="00115597"/>
    <w:pPr>
      <w:ind w:left="720"/>
      <w:contextualSpacing/>
    </w:pPr>
  </w:style>
  <w:style w:type="paragraph" w:styleId="a8">
    <w:name w:val="header"/>
    <w:basedOn w:val="a"/>
    <w:link w:val="a9"/>
    <w:rsid w:val="008247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824799"/>
    <w:rPr>
      <w:sz w:val="24"/>
      <w:szCs w:val="24"/>
    </w:rPr>
  </w:style>
  <w:style w:type="paragraph" w:styleId="aa">
    <w:name w:val="footer"/>
    <w:basedOn w:val="a"/>
    <w:link w:val="ab"/>
    <w:uiPriority w:val="99"/>
    <w:rsid w:val="008247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24799"/>
    <w:rPr>
      <w:sz w:val="24"/>
      <w:szCs w:val="24"/>
    </w:rPr>
  </w:style>
  <w:style w:type="paragraph" w:customStyle="1" w:styleId="u">
    <w:name w:val="u"/>
    <w:basedOn w:val="a"/>
    <w:rsid w:val="00047E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8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892F5443C5519602DD9CE804E10947BB962471CCBF66A955E7644030C719A762BCA6F67630540FDEp8f9L" TargetMode="External"/><Relationship Id="rId13" Type="http://schemas.openxmlformats.org/officeDocument/2006/relationships/hyperlink" Target="consultantplus://offline/ref=8DECB31281443523EA2F8FCF3BBEF8333E490D2D6D3DD01A208A08A23EEA4D0DF4D1988A55E44290a1UAF" TargetMode="External"/><Relationship Id="rId18" Type="http://schemas.openxmlformats.org/officeDocument/2006/relationships/image" Target="media/image1.png"/><Relationship Id="rId26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media/image3.png"/><Relationship Id="rId7" Type="http://schemas.openxmlformats.org/officeDocument/2006/relationships/hyperlink" Target="consultantplus://offline/ref=6A0218BDE8F1008452FD85D4566945B627884B1F4111593D387F1F6A72F734BEBF42D29AE3A41FA025f7eBL" TargetMode="External"/><Relationship Id="rId12" Type="http://schemas.openxmlformats.org/officeDocument/2006/relationships/hyperlink" Target="consultantplus://offline/ref=8DECB31281443523EA2F8FCF3BBEF8333E490C2F613FD8472A8251AE3CED4252E3D6D18654E442901Ca9U8F" TargetMode="External"/><Relationship Id="rId17" Type="http://schemas.openxmlformats.org/officeDocument/2006/relationships/hyperlink" Target="consultantplus://offline/ref=0B58B51A1B9A5654340773B52A63A5528938C9ED6C26D20336737CA0B2D9242C46CCF48B5253971AE4O5s7L" TargetMode="External"/><Relationship Id="rId25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consultantplus://offline/ref=D6793A87AD998590B7BB5799ACC74857D9D1CDE6A322F99920084B7C8B80A57CF8113550D8F8FE25D200R2I" TargetMode="External"/><Relationship Id="rId20" Type="http://schemas.openxmlformats.org/officeDocument/2006/relationships/oleObject" Target="embeddings/oleObject1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DECB31281443523EA2F8FCF3BBEF8333E490C2F613FD8472A8251AE3CED4252E3D6D18654E442901Ba9U8F" TargetMode="External"/><Relationship Id="rId24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6793A87AD998590B7BB5799ACC74857D9D1CDE6A322F99920084B7C8B80A57CF8113550D8F8FE21D300R9I" TargetMode="External"/><Relationship Id="rId23" Type="http://schemas.openxmlformats.org/officeDocument/2006/relationships/image" Target="media/image5.png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0B58B51A1B9A5654340773B52A63A5528938C9ED6C26D20336737CA0B2D9242C46CCF48B52539718E4O5sEL" TargetMode="External"/><Relationship Id="rId19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58B51A1B9A5654340773B52A63A5528938C9ED6C26D20336737CA0B2D9242C46CCF48B5253971AE4O5s7L" TargetMode="External"/><Relationship Id="rId14" Type="http://schemas.openxmlformats.org/officeDocument/2006/relationships/hyperlink" Target="consultantplus://offline/ref=8DECB31281443523EA2F8FCF3BBEF8333E490C2F613FD8472A8251AE3CED4252E3D6D18654E442901Ca9U8F" TargetMode="External"/><Relationship Id="rId22" Type="http://schemas.openxmlformats.org/officeDocument/2006/relationships/image" Target="media/image4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6119</Words>
  <Characters>34879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основании Налогового кодекса РФ налоговые органы в целях правильности исчисления налогов проводят камеральные и выездные налоговые проверки</vt:lpstr>
    </vt:vector>
  </TitlesOfParts>
  <Company>Energo</Company>
  <LinksUpToDate>false</LinksUpToDate>
  <CharactersWithSpaces>40917</CharactersWithSpaces>
  <SharedDoc>false</SharedDoc>
  <HLinks>
    <vt:vector size="66" baseType="variant">
      <vt:variant>
        <vt:i4>65630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consultantplus://offline/ref=0B58B51A1B9A5654340773B52A63A5528938C9ED6C26D20336737CA0B2D9242C46CCF48B5253971AE4O5s7L</vt:lpwstr>
      </vt:variant>
      <vt:variant>
        <vt:lpwstr/>
      </vt:variant>
      <vt:variant>
        <vt:i4>6226010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consultantplus://offline/ref=D6793A87AD998590B7BB5799ACC74857D9D1CDE6A322F99920084B7C8B80A57CF8113550D8F8FE25D200R2I</vt:lpwstr>
      </vt:variant>
      <vt:variant>
        <vt:lpwstr/>
      </vt:variant>
      <vt:variant>
        <vt:i4>6226004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consultantplus://offline/ref=D6793A87AD998590B7BB5799ACC74857D9D1CDE6A322F99920084B7C8B80A57CF8113550D8F8FE21D300R9I</vt:lpwstr>
      </vt:variant>
      <vt:variant>
        <vt:lpwstr/>
      </vt:variant>
      <vt:variant>
        <vt:i4>5570572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consultantplus://offline/ref=8DECB31281443523EA2F8FCF3BBEF8333E490C2F613FD8472A8251AE3CED4252E3D6D18654E442901Ca9U8F</vt:lpwstr>
      </vt:variant>
      <vt:variant>
        <vt:lpwstr/>
      </vt:variant>
      <vt:variant>
        <vt:i4>4128818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consultantplus://offline/ref=8DECB31281443523EA2F8FCF3BBEF8333E490D2D6D3DD01A208A08A23EEA4D0DF4D1988A55E44290a1UAF</vt:lpwstr>
      </vt:variant>
      <vt:variant>
        <vt:lpwstr/>
      </vt:variant>
      <vt:variant>
        <vt:i4>5570572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consultantplus://offline/ref=8DECB31281443523EA2F8FCF3BBEF8333E490C2F613FD8472A8251AE3CED4252E3D6D18654E442901Ca9U8F</vt:lpwstr>
      </vt:variant>
      <vt:variant>
        <vt:lpwstr/>
      </vt:variant>
      <vt:variant>
        <vt:i4>5570573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consultantplus://offline/ref=8DECB31281443523EA2F8FCF3BBEF8333E490C2F613FD8472A8251AE3CED4252E3D6D18654E442901Ba9U8F</vt:lpwstr>
      </vt:variant>
      <vt:variant>
        <vt:lpwstr/>
      </vt:variant>
      <vt:variant>
        <vt:i4>65621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consultantplus://offline/ref=0B58B51A1B9A5654340773B52A63A5528938C9ED6C26D20336737CA0B2D9242C46CCF48B52539718E4O5sEL</vt:lpwstr>
      </vt:variant>
      <vt:variant>
        <vt:lpwstr/>
      </vt:variant>
      <vt:variant>
        <vt:i4>65630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consultantplus://offline/ref=0B58B51A1B9A5654340773B52A63A5528938C9ED6C26D20336737CA0B2D9242C46CCF48B5253971AE4O5s7L</vt:lpwstr>
      </vt:variant>
      <vt:variant>
        <vt:lpwstr/>
      </vt:variant>
      <vt:variant>
        <vt:i4>6029326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consultantplus://offline/ref=36892F5443C5519602DD9CE804E10947BB962471CCBF66A955E7644030C719A762BCA6F67630540FDEp8f9L</vt:lpwstr>
      </vt:variant>
      <vt:variant>
        <vt:lpwstr/>
      </vt:variant>
      <vt:variant>
        <vt:i4>5046357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consultantplus://offline/ref=6A0218BDE8F1008452FD85D4566945B627884B1F4111593D387F1F6A72F734BEBF42D29AE3A41FA025f7eBL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основании Налогового кодекса РФ налоговые органы в целях правильности исчисления налогов проводят камеральные и выездные налоговые проверки</dc:title>
  <dc:subject/>
  <dc:creator>Nalog2</dc:creator>
  <cp:keywords/>
  <dc:description/>
  <cp:lastModifiedBy>Dmitrij V Stolpovskih</cp:lastModifiedBy>
  <cp:revision>2</cp:revision>
  <cp:lastPrinted>2016-01-20T12:47:00Z</cp:lastPrinted>
  <dcterms:created xsi:type="dcterms:W3CDTF">2016-02-09T05:34:00Z</dcterms:created>
  <dcterms:modified xsi:type="dcterms:W3CDTF">2016-02-09T05:34:00Z</dcterms:modified>
</cp:coreProperties>
</file>